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6BC3" w14:textId="77777777" w:rsidR="00F22F8D" w:rsidRDefault="007C4E7B">
      <w:pPr>
        <w:jc w:val="center"/>
        <w:rPr>
          <w:b/>
          <w:sz w:val="28"/>
          <w:szCs w:val="28"/>
        </w:rPr>
      </w:pPr>
      <w:r>
        <w:rPr>
          <w:b/>
          <w:sz w:val="28"/>
          <w:szCs w:val="28"/>
        </w:rPr>
        <w:t xml:space="preserve">Colorado EHDI </w:t>
      </w:r>
    </w:p>
    <w:p w14:paraId="3CCAD415" w14:textId="77777777" w:rsidR="00F22F8D" w:rsidRDefault="007C4E7B">
      <w:pPr>
        <w:jc w:val="center"/>
        <w:rPr>
          <w:b/>
          <w:sz w:val="28"/>
          <w:szCs w:val="28"/>
        </w:rPr>
      </w:pPr>
      <w:r>
        <w:rPr>
          <w:b/>
          <w:sz w:val="28"/>
          <w:szCs w:val="28"/>
        </w:rPr>
        <w:t xml:space="preserve">Screening Task Force </w:t>
      </w:r>
    </w:p>
    <w:p w14:paraId="4C3704F7" w14:textId="77777777" w:rsidR="00F22F8D" w:rsidRDefault="00F22F8D">
      <w:pPr>
        <w:jc w:val="center"/>
        <w:rPr>
          <w:b/>
          <w:sz w:val="24"/>
          <w:szCs w:val="24"/>
        </w:rPr>
      </w:pPr>
    </w:p>
    <w:p w14:paraId="75C661AD" w14:textId="77777777" w:rsidR="00F22F8D" w:rsidRDefault="007C4E7B">
      <w:pPr>
        <w:jc w:val="center"/>
        <w:rPr>
          <w:b/>
          <w:sz w:val="24"/>
          <w:szCs w:val="24"/>
        </w:rPr>
      </w:pPr>
      <w:r>
        <w:rPr>
          <w:b/>
          <w:sz w:val="24"/>
          <w:szCs w:val="24"/>
        </w:rPr>
        <w:t>Meeting Notes</w:t>
      </w:r>
    </w:p>
    <w:p w14:paraId="569E23E8" w14:textId="77777777" w:rsidR="00F22F8D" w:rsidRDefault="007C4E7B">
      <w:pPr>
        <w:jc w:val="center"/>
        <w:rPr>
          <w:sz w:val="24"/>
          <w:szCs w:val="24"/>
        </w:rPr>
      </w:pPr>
      <w:r>
        <w:rPr>
          <w:sz w:val="24"/>
          <w:szCs w:val="24"/>
        </w:rPr>
        <w:t>October 12, 2021</w:t>
      </w:r>
    </w:p>
    <w:p w14:paraId="0BD45114" w14:textId="77777777" w:rsidR="00F22F8D" w:rsidRDefault="00F22F8D">
      <w:pPr>
        <w:rPr>
          <w:highlight w:val="yellow"/>
        </w:rPr>
      </w:pPr>
    </w:p>
    <w:tbl>
      <w:tblPr>
        <w:tblStyle w:val="a"/>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12060"/>
      </w:tblGrid>
      <w:tr w:rsidR="00F22F8D" w14:paraId="3CA9EF1E" w14:textId="77777777">
        <w:trPr>
          <w:trHeight w:val="420"/>
          <w:jc w:val="center"/>
        </w:trPr>
        <w:tc>
          <w:tcPr>
            <w:tcW w:w="15120" w:type="dxa"/>
            <w:gridSpan w:val="2"/>
            <w:shd w:val="clear" w:color="auto" w:fill="F9CB9C"/>
            <w:tcMar>
              <w:top w:w="100" w:type="dxa"/>
              <w:left w:w="100" w:type="dxa"/>
              <w:bottom w:w="100" w:type="dxa"/>
              <w:right w:w="100" w:type="dxa"/>
            </w:tcMar>
          </w:tcPr>
          <w:p w14:paraId="6B371EEA" w14:textId="77777777" w:rsidR="00F22F8D" w:rsidRDefault="007C4E7B">
            <w:pPr>
              <w:widowControl w:val="0"/>
              <w:spacing w:line="240" w:lineRule="auto"/>
              <w:jc w:val="center"/>
              <w:rPr>
                <w:b/>
              </w:rPr>
            </w:pPr>
            <w:r>
              <w:rPr>
                <w:b/>
              </w:rPr>
              <w:t>Attendees</w:t>
            </w:r>
          </w:p>
        </w:tc>
      </w:tr>
      <w:tr w:rsidR="00F22F8D" w14:paraId="2237D3A6" w14:textId="77777777">
        <w:trPr>
          <w:jc w:val="center"/>
        </w:trPr>
        <w:tc>
          <w:tcPr>
            <w:tcW w:w="3060" w:type="dxa"/>
            <w:shd w:val="clear" w:color="auto" w:fill="auto"/>
            <w:tcMar>
              <w:top w:w="100" w:type="dxa"/>
              <w:left w:w="100" w:type="dxa"/>
              <w:bottom w:w="100" w:type="dxa"/>
              <w:right w:w="100" w:type="dxa"/>
            </w:tcMar>
          </w:tcPr>
          <w:p w14:paraId="5E473254" w14:textId="77777777" w:rsidR="00F22F8D" w:rsidRDefault="007C4E7B">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6C62B7F3" w14:textId="77777777" w:rsidR="00F22F8D" w:rsidRDefault="007C4E7B">
            <w:pPr>
              <w:widowControl w:val="0"/>
              <w:spacing w:line="240" w:lineRule="auto"/>
              <w:jc w:val="center"/>
              <w:rPr>
                <w:b/>
                <w:highlight w:val="white"/>
              </w:rPr>
            </w:pPr>
            <w:r>
              <w:rPr>
                <w:b/>
                <w:highlight w:val="white"/>
              </w:rPr>
              <w:t>Role</w:t>
            </w:r>
          </w:p>
        </w:tc>
      </w:tr>
      <w:tr w:rsidR="00F22F8D" w14:paraId="7241A8A2" w14:textId="77777777">
        <w:trPr>
          <w:jc w:val="center"/>
        </w:trPr>
        <w:tc>
          <w:tcPr>
            <w:tcW w:w="3060" w:type="dxa"/>
            <w:shd w:val="clear" w:color="auto" w:fill="auto"/>
            <w:tcMar>
              <w:top w:w="100" w:type="dxa"/>
              <w:left w:w="100" w:type="dxa"/>
              <w:bottom w:w="100" w:type="dxa"/>
              <w:right w:w="100" w:type="dxa"/>
            </w:tcMar>
          </w:tcPr>
          <w:p w14:paraId="52BF5036" w14:textId="77777777" w:rsidR="00F22F8D" w:rsidRDefault="007C4E7B">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1074F758" w14:textId="77777777" w:rsidR="00F22F8D" w:rsidRDefault="007C4E7B">
            <w:pPr>
              <w:widowControl w:val="0"/>
              <w:spacing w:line="240" w:lineRule="auto"/>
              <w:rPr>
                <w:highlight w:val="white"/>
              </w:rPr>
            </w:pPr>
            <w:r>
              <w:rPr>
                <w:highlight w:val="white"/>
              </w:rPr>
              <w:t>Notetaker</w:t>
            </w:r>
          </w:p>
        </w:tc>
      </w:tr>
      <w:tr w:rsidR="00F22F8D" w14:paraId="05C4BF26" w14:textId="77777777">
        <w:trPr>
          <w:jc w:val="center"/>
        </w:trPr>
        <w:tc>
          <w:tcPr>
            <w:tcW w:w="3060" w:type="dxa"/>
            <w:shd w:val="clear" w:color="auto" w:fill="auto"/>
            <w:tcMar>
              <w:top w:w="100" w:type="dxa"/>
              <w:left w:w="100" w:type="dxa"/>
              <w:bottom w:w="100" w:type="dxa"/>
              <w:right w:w="100" w:type="dxa"/>
            </w:tcMar>
          </w:tcPr>
          <w:p w14:paraId="5BEF3B7F" w14:textId="77777777" w:rsidR="00F22F8D" w:rsidRDefault="007C4E7B">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03CA5FAA" w14:textId="77777777" w:rsidR="00F22F8D" w:rsidRDefault="007C4E7B">
            <w:pPr>
              <w:widowControl w:val="0"/>
              <w:spacing w:line="240" w:lineRule="auto"/>
              <w:rPr>
                <w:highlight w:val="white"/>
              </w:rPr>
            </w:pPr>
            <w:r>
              <w:rPr>
                <w:highlight w:val="white"/>
              </w:rPr>
              <w:t>Facilitator</w:t>
            </w:r>
          </w:p>
        </w:tc>
      </w:tr>
      <w:tr w:rsidR="00F22F8D" w14:paraId="3E79E51F" w14:textId="77777777">
        <w:trPr>
          <w:jc w:val="center"/>
        </w:trPr>
        <w:tc>
          <w:tcPr>
            <w:tcW w:w="3060" w:type="dxa"/>
            <w:shd w:val="clear" w:color="auto" w:fill="auto"/>
            <w:tcMar>
              <w:top w:w="100" w:type="dxa"/>
              <w:left w:w="100" w:type="dxa"/>
              <w:bottom w:w="100" w:type="dxa"/>
              <w:right w:w="100" w:type="dxa"/>
            </w:tcMar>
          </w:tcPr>
          <w:p w14:paraId="67E5C5BB" w14:textId="77777777" w:rsidR="00F22F8D" w:rsidRDefault="007C4E7B">
            <w:pPr>
              <w:widowControl w:val="0"/>
              <w:spacing w:line="240" w:lineRule="auto"/>
            </w:pPr>
            <w:r>
              <w:t>Katie Cue</w:t>
            </w:r>
          </w:p>
        </w:tc>
        <w:tc>
          <w:tcPr>
            <w:tcW w:w="12060" w:type="dxa"/>
            <w:shd w:val="clear" w:color="auto" w:fill="auto"/>
            <w:tcMar>
              <w:top w:w="100" w:type="dxa"/>
              <w:left w:w="100" w:type="dxa"/>
              <w:bottom w:w="100" w:type="dxa"/>
              <w:right w:w="100" w:type="dxa"/>
            </w:tcMar>
          </w:tcPr>
          <w:p w14:paraId="74DF8839" w14:textId="77777777" w:rsidR="00F22F8D" w:rsidRDefault="007C4E7B">
            <w:pPr>
              <w:widowControl w:val="0"/>
              <w:spacing w:line="240" w:lineRule="auto"/>
              <w:rPr>
                <w:highlight w:val="white"/>
              </w:rPr>
            </w:pPr>
            <w:r>
              <w:rPr>
                <w:highlight w:val="white"/>
              </w:rPr>
              <w:t>Colorado Commission for the Deaf, Hard of Hearing, Deafblind - Outreach Specialist; &amp; Colorado EHDI</w:t>
            </w:r>
          </w:p>
        </w:tc>
      </w:tr>
      <w:tr w:rsidR="00F22F8D" w14:paraId="05CCC6BD" w14:textId="77777777">
        <w:trPr>
          <w:jc w:val="center"/>
        </w:trPr>
        <w:tc>
          <w:tcPr>
            <w:tcW w:w="3060" w:type="dxa"/>
            <w:shd w:val="clear" w:color="auto" w:fill="auto"/>
            <w:tcMar>
              <w:top w:w="100" w:type="dxa"/>
              <w:left w:w="100" w:type="dxa"/>
              <w:bottom w:w="100" w:type="dxa"/>
              <w:right w:w="100" w:type="dxa"/>
            </w:tcMar>
          </w:tcPr>
          <w:p w14:paraId="6557BE2F" w14:textId="77777777" w:rsidR="00F22F8D" w:rsidRDefault="007C4E7B">
            <w:pPr>
              <w:widowControl w:val="0"/>
              <w:spacing w:line="240" w:lineRule="auto"/>
            </w:pPr>
            <w:r>
              <w:t>Maureen Cunningham</w:t>
            </w:r>
          </w:p>
        </w:tc>
        <w:tc>
          <w:tcPr>
            <w:tcW w:w="12060" w:type="dxa"/>
            <w:shd w:val="clear" w:color="auto" w:fill="auto"/>
            <w:tcMar>
              <w:top w:w="100" w:type="dxa"/>
              <w:left w:w="100" w:type="dxa"/>
              <w:bottom w:w="100" w:type="dxa"/>
              <w:right w:w="100" w:type="dxa"/>
            </w:tcMar>
          </w:tcPr>
          <w:p w14:paraId="72280ECD" w14:textId="77777777" w:rsidR="00F22F8D" w:rsidRDefault="007C4E7B">
            <w:pPr>
              <w:widowControl w:val="0"/>
              <w:spacing w:line="240" w:lineRule="auto"/>
              <w:rPr>
                <w:highlight w:val="white"/>
              </w:rPr>
            </w:pPr>
            <w:r>
              <w:rPr>
                <w:highlight w:val="white"/>
              </w:rPr>
              <w:t xml:space="preserve">Hospitalist; Children’s Hospital </w:t>
            </w:r>
          </w:p>
        </w:tc>
      </w:tr>
      <w:tr w:rsidR="00F22F8D" w14:paraId="79E8A160" w14:textId="77777777">
        <w:trPr>
          <w:jc w:val="center"/>
        </w:trPr>
        <w:tc>
          <w:tcPr>
            <w:tcW w:w="3060" w:type="dxa"/>
            <w:shd w:val="clear" w:color="auto" w:fill="auto"/>
            <w:tcMar>
              <w:top w:w="100" w:type="dxa"/>
              <w:left w:w="100" w:type="dxa"/>
              <w:bottom w:w="100" w:type="dxa"/>
              <w:right w:w="100" w:type="dxa"/>
            </w:tcMar>
          </w:tcPr>
          <w:p w14:paraId="1BF0E24E" w14:textId="77777777" w:rsidR="00F22F8D" w:rsidRDefault="007C4E7B">
            <w:pPr>
              <w:widowControl w:val="0"/>
              <w:spacing w:line="240" w:lineRule="auto"/>
            </w:pPr>
            <w:r>
              <w:t xml:space="preserve">Deb </w:t>
            </w:r>
            <w:proofErr w:type="spellStart"/>
            <w:r>
              <w:t>Draus</w:t>
            </w:r>
            <w:proofErr w:type="spellEnd"/>
          </w:p>
        </w:tc>
        <w:tc>
          <w:tcPr>
            <w:tcW w:w="12060" w:type="dxa"/>
            <w:shd w:val="clear" w:color="auto" w:fill="auto"/>
            <w:tcMar>
              <w:top w:w="100" w:type="dxa"/>
              <w:left w:w="100" w:type="dxa"/>
              <w:bottom w:w="100" w:type="dxa"/>
              <w:right w:w="100" w:type="dxa"/>
            </w:tcMar>
          </w:tcPr>
          <w:p w14:paraId="0326932C" w14:textId="77777777" w:rsidR="00F22F8D" w:rsidRDefault="007C4E7B">
            <w:pPr>
              <w:widowControl w:val="0"/>
              <w:spacing w:line="240" w:lineRule="auto"/>
              <w:rPr>
                <w:highlight w:val="white"/>
              </w:rPr>
            </w:pPr>
            <w:r>
              <w:rPr>
                <w:highlight w:val="white"/>
              </w:rPr>
              <w:t>Educational Audiologist, Littleton Public Schools</w:t>
            </w:r>
          </w:p>
        </w:tc>
      </w:tr>
      <w:tr w:rsidR="00F22F8D" w14:paraId="35E4D1EB" w14:textId="77777777">
        <w:trPr>
          <w:jc w:val="center"/>
        </w:trPr>
        <w:tc>
          <w:tcPr>
            <w:tcW w:w="3060" w:type="dxa"/>
            <w:shd w:val="clear" w:color="auto" w:fill="auto"/>
            <w:tcMar>
              <w:top w:w="100" w:type="dxa"/>
              <w:left w:w="100" w:type="dxa"/>
              <w:bottom w:w="100" w:type="dxa"/>
              <w:right w:w="100" w:type="dxa"/>
            </w:tcMar>
          </w:tcPr>
          <w:p w14:paraId="6C83C806" w14:textId="77777777" w:rsidR="00F22F8D" w:rsidRDefault="007C4E7B">
            <w:pPr>
              <w:widowControl w:val="0"/>
              <w:spacing w:line="240" w:lineRule="auto"/>
            </w:pPr>
            <w:r>
              <w:t>Leanne Glenn</w:t>
            </w:r>
          </w:p>
        </w:tc>
        <w:tc>
          <w:tcPr>
            <w:tcW w:w="12060" w:type="dxa"/>
            <w:shd w:val="clear" w:color="auto" w:fill="auto"/>
            <w:tcMar>
              <w:top w:w="100" w:type="dxa"/>
              <w:left w:w="100" w:type="dxa"/>
              <w:bottom w:w="100" w:type="dxa"/>
              <w:right w:w="100" w:type="dxa"/>
            </w:tcMar>
          </w:tcPr>
          <w:p w14:paraId="169D9188" w14:textId="77777777" w:rsidR="00F22F8D" w:rsidRDefault="007C4E7B">
            <w:pPr>
              <w:widowControl w:val="0"/>
              <w:spacing w:line="240" w:lineRule="auto"/>
              <w:rPr>
                <w:highlight w:val="white"/>
              </w:rPr>
            </w:pPr>
            <w:r>
              <w:rPr>
                <w:highlight w:val="white"/>
              </w:rPr>
              <w:t>Newborn Hearing Screening C</w:t>
            </w:r>
            <w:r>
              <w:rPr>
                <w:highlight w:val="white"/>
              </w:rPr>
              <w:t>oordinator, CDPHE</w:t>
            </w:r>
          </w:p>
        </w:tc>
      </w:tr>
      <w:tr w:rsidR="00F22F8D" w14:paraId="422EA068" w14:textId="77777777">
        <w:trPr>
          <w:jc w:val="center"/>
        </w:trPr>
        <w:tc>
          <w:tcPr>
            <w:tcW w:w="3060" w:type="dxa"/>
            <w:shd w:val="clear" w:color="auto" w:fill="auto"/>
            <w:tcMar>
              <w:top w:w="100" w:type="dxa"/>
              <w:left w:w="100" w:type="dxa"/>
              <w:bottom w:w="100" w:type="dxa"/>
              <w:right w:w="100" w:type="dxa"/>
            </w:tcMar>
          </w:tcPr>
          <w:p w14:paraId="2655F119" w14:textId="77777777" w:rsidR="00F22F8D" w:rsidRDefault="007C4E7B">
            <w:pPr>
              <w:widowControl w:val="0"/>
              <w:spacing w:line="240" w:lineRule="auto"/>
            </w:pPr>
            <w:r>
              <w:t>Sara Kennedy</w:t>
            </w:r>
          </w:p>
        </w:tc>
        <w:tc>
          <w:tcPr>
            <w:tcW w:w="12060" w:type="dxa"/>
            <w:shd w:val="clear" w:color="auto" w:fill="auto"/>
            <w:tcMar>
              <w:top w:w="100" w:type="dxa"/>
              <w:left w:w="100" w:type="dxa"/>
              <w:bottom w:w="100" w:type="dxa"/>
              <w:right w:w="100" w:type="dxa"/>
            </w:tcMar>
          </w:tcPr>
          <w:p w14:paraId="4A0F25EC" w14:textId="77777777" w:rsidR="00F22F8D" w:rsidRDefault="007C4E7B">
            <w:pPr>
              <w:widowControl w:val="0"/>
              <w:spacing w:line="240" w:lineRule="auto"/>
              <w:rPr>
                <w:highlight w:val="white"/>
              </w:rPr>
            </w:pPr>
            <w:r>
              <w:rPr>
                <w:highlight w:val="white"/>
              </w:rPr>
              <w:t>Director, CO Hands &amp; Voices</w:t>
            </w:r>
          </w:p>
        </w:tc>
      </w:tr>
      <w:tr w:rsidR="00F22F8D" w14:paraId="02743860" w14:textId="77777777">
        <w:trPr>
          <w:jc w:val="center"/>
        </w:trPr>
        <w:tc>
          <w:tcPr>
            <w:tcW w:w="3060" w:type="dxa"/>
            <w:shd w:val="clear" w:color="auto" w:fill="auto"/>
            <w:tcMar>
              <w:top w:w="100" w:type="dxa"/>
              <w:left w:w="100" w:type="dxa"/>
              <w:bottom w:w="100" w:type="dxa"/>
              <w:right w:w="100" w:type="dxa"/>
            </w:tcMar>
          </w:tcPr>
          <w:p w14:paraId="11CC8F2D" w14:textId="77777777" w:rsidR="00F22F8D" w:rsidRDefault="007C4E7B">
            <w:pPr>
              <w:widowControl w:val="0"/>
              <w:spacing w:line="240" w:lineRule="auto"/>
            </w:pPr>
            <w:r>
              <w:t>Dawn O’Brien-Taylor</w:t>
            </w:r>
          </w:p>
        </w:tc>
        <w:tc>
          <w:tcPr>
            <w:tcW w:w="12060" w:type="dxa"/>
            <w:shd w:val="clear" w:color="auto" w:fill="auto"/>
            <w:tcMar>
              <w:top w:w="100" w:type="dxa"/>
              <w:left w:w="100" w:type="dxa"/>
              <w:bottom w:w="100" w:type="dxa"/>
              <w:right w:w="100" w:type="dxa"/>
            </w:tcMar>
          </w:tcPr>
          <w:p w14:paraId="6F9D5935" w14:textId="77777777" w:rsidR="00F22F8D" w:rsidRDefault="007C4E7B">
            <w:pPr>
              <w:widowControl w:val="0"/>
              <w:spacing w:line="240" w:lineRule="auto"/>
              <w:rPr>
                <w:highlight w:val="white"/>
              </w:rPr>
            </w:pPr>
            <w:r>
              <w:rPr>
                <w:highlight w:val="white"/>
              </w:rPr>
              <w:t>Pediatric Audiologist, Colorado Springs</w:t>
            </w:r>
          </w:p>
        </w:tc>
      </w:tr>
      <w:tr w:rsidR="00F22F8D" w14:paraId="4A289EA9" w14:textId="77777777">
        <w:trPr>
          <w:jc w:val="center"/>
        </w:trPr>
        <w:tc>
          <w:tcPr>
            <w:tcW w:w="3060" w:type="dxa"/>
            <w:shd w:val="clear" w:color="auto" w:fill="auto"/>
            <w:tcMar>
              <w:top w:w="100" w:type="dxa"/>
              <w:left w:w="100" w:type="dxa"/>
              <w:bottom w:w="100" w:type="dxa"/>
              <w:right w:w="100" w:type="dxa"/>
            </w:tcMar>
          </w:tcPr>
          <w:p w14:paraId="3FA36090" w14:textId="77777777" w:rsidR="00F22F8D" w:rsidRDefault="007C4E7B">
            <w:pPr>
              <w:widowControl w:val="0"/>
              <w:spacing w:line="240" w:lineRule="auto"/>
            </w:pPr>
            <w:r>
              <w:t xml:space="preserve">Ashley </w:t>
            </w:r>
            <w:proofErr w:type="spellStart"/>
            <w:r>
              <w:t>Renslow</w:t>
            </w:r>
            <w:proofErr w:type="spellEnd"/>
          </w:p>
        </w:tc>
        <w:tc>
          <w:tcPr>
            <w:tcW w:w="12060" w:type="dxa"/>
            <w:shd w:val="clear" w:color="auto" w:fill="auto"/>
            <w:tcMar>
              <w:top w:w="100" w:type="dxa"/>
              <w:left w:w="100" w:type="dxa"/>
              <w:bottom w:w="100" w:type="dxa"/>
              <w:right w:w="100" w:type="dxa"/>
            </w:tcMar>
          </w:tcPr>
          <w:p w14:paraId="79BC5C2A" w14:textId="77777777" w:rsidR="00F22F8D" w:rsidRDefault="007C4E7B">
            <w:pPr>
              <w:widowControl w:val="0"/>
              <w:spacing w:line="240" w:lineRule="auto"/>
              <w:rPr>
                <w:highlight w:val="yellow"/>
              </w:rPr>
            </w:pPr>
            <w:r>
              <w:rPr>
                <w:highlight w:val="white"/>
              </w:rPr>
              <w:t xml:space="preserve">CSDB; Early Education Consultant </w:t>
            </w:r>
          </w:p>
        </w:tc>
      </w:tr>
      <w:tr w:rsidR="00F22F8D" w14:paraId="12E34DCB" w14:textId="77777777">
        <w:trPr>
          <w:jc w:val="center"/>
        </w:trPr>
        <w:tc>
          <w:tcPr>
            <w:tcW w:w="3060" w:type="dxa"/>
            <w:shd w:val="clear" w:color="auto" w:fill="auto"/>
            <w:tcMar>
              <w:top w:w="100" w:type="dxa"/>
              <w:left w:w="100" w:type="dxa"/>
              <w:bottom w:w="100" w:type="dxa"/>
              <w:right w:w="100" w:type="dxa"/>
            </w:tcMar>
          </w:tcPr>
          <w:p w14:paraId="135B8659" w14:textId="77777777" w:rsidR="00F22F8D" w:rsidRDefault="007C4E7B">
            <w:pPr>
              <w:widowControl w:val="0"/>
              <w:spacing w:line="240" w:lineRule="auto"/>
            </w:pPr>
            <w:r>
              <w:t xml:space="preserve">Kristin </w:t>
            </w:r>
            <w:proofErr w:type="spellStart"/>
            <w:r>
              <w:t>Sommerfeldt</w:t>
            </w:r>
            <w:proofErr w:type="spellEnd"/>
          </w:p>
        </w:tc>
        <w:tc>
          <w:tcPr>
            <w:tcW w:w="12060" w:type="dxa"/>
            <w:shd w:val="clear" w:color="auto" w:fill="auto"/>
            <w:tcMar>
              <w:top w:w="100" w:type="dxa"/>
              <w:left w:w="100" w:type="dxa"/>
              <w:bottom w:w="100" w:type="dxa"/>
              <w:right w:w="100" w:type="dxa"/>
            </w:tcMar>
          </w:tcPr>
          <w:p w14:paraId="393DCCB7" w14:textId="77777777" w:rsidR="00F22F8D" w:rsidRDefault="007C4E7B">
            <w:pPr>
              <w:widowControl w:val="0"/>
              <w:spacing w:line="240" w:lineRule="auto"/>
              <w:rPr>
                <w:highlight w:val="white"/>
              </w:rPr>
            </w:pPr>
            <w:r>
              <w:rPr>
                <w:highlight w:val="white"/>
              </w:rPr>
              <w:t>Audiologist &amp; Instructor; University of Colorado-Boulder</w:t>
            </w:r>
          </w:p>
        </w:tc>
      </w:tr>
      <w:tr w:rsidR="00F22F8D" w14:paraId="33565FA5" w14:textId="77777777">
        <w:trPr>
          <w:jc w:val="center"/>
        </w:trPr>
        <w:tc>
          <w:tcPr>
            <w:tcW w:w="3060" w:type="dxa"/>
            <w:shd w:val="clear" w:color="auto" w:fill="auto"/>
            <w:tcMar>
              <w:top w:w="100" w:type="dxa"/>
              <w:left w:w="100" w:type="dxa"/>
              <w:bottom w:w="100" w:type="dxa"/>
              <w:right w:w="100" w:type="dxa"/>
            </w:tcMar>
          </w:tcPr>
          <w:p w14:paraId="352C18E6" w14:textId="77777777" w:rsidR="00F22F8D" w:rsidRDefault="007C4E7B">
            <w:pPr>
              <w:widowControl w:val="0"/>
              <w:spacing w:line="240" w:lineRule="auto"/>
            </w:pPr>
            <w:r>
              <w:t>Dee Woodard</w:t>
            </w:r>
          </w:p>
        </w:tc>
        <w:tc>
          <w:tcPr>
            <w:tcW w:w="12060" w:type="dxa"/>
            <w:shd w:val="clear" w:color="auto" w:fill="auto"/>
            <w:tcMar>
              <w:top w:w="100" w:type="dxa"/>
              <w:left w:w="100" w:type="dxa"/>
              <w:bottom w:w="100" w:type="dxa"/>
              <w:right w:w="100" w:type="dxa"/>
            </w:tcMar>
          </w:tcPr>
          <w:p w14:paraId="77C3F336" w14:textId="77777777" w:rsidR="00F22F8D" w:rsidRDefault="007C4E7B">
            <w:pPr>
              <w:widowControl w:val="0"/>
              <w:spacing w:line="240" w:lineRule="auto"/>
              <w:rPr>
                <w:highlight w:val="white"/>
              </w:rPr>
            </w:pPr>
            <w:r>
              <w:rPr>
                <w:highlight w:val="white"/>
              </w:rPr>
              <w:t>CO-Hear Coordinator; Western Slope Region</w:t>
            </w:r>
          </w:p>
        </w:tc>
      </w:tr>
      <w:tr w:rsidR="00F22F8D" w14:paraId="50DB6BB6" w14:textId="77777777">
        <w:trPr>
          <w:jc w:val="center"/>
        </w:trPr>
        <w:tc>
          <w:tcPr>
            <w:tcW w:w="3060" w:type="dxa"/>
            <w:shd w:val="clear" w:color="auto" w:fill="auto"/>
            <w:tcMar>
              <w:top w:w="100" w:type="dxa"/>
              <w:left w:w="100" w:type="dxa"/>
              <w:bottom w:w="100" w:type="dxa"/>
              <w:right w:w="100" w:type="dxa"/>
            </w:tcMar>
          </w:tcPr>
          <w:p w14:paraId="13A00EB1" w14:textId="77777777" w:rsidR="00F22F8D" w:rsidRDefault="007C4E7B">
            <w:pPr>
              <w:widowControl w:val="0"/>
              <w:spacing w:line="240" w:lineRule="auto"/>
            </w:pPr>
            <w:r>
              <w:t xml:space="preserve">Karen </w:t>
            </w:r>
            <w:proofErr w:type="spellStart"/>
            <w:r>
              <w:t>Brennhofer</w:t>
            </w:r>
            <w:proofErr w:type="spellEnd"/>
          </w:p>
        </w:tc>
        <w:tc>
          <w:tcPr>
            <w:tcW w:w="12060" w:type="dxa"/>
            <w:shd w:val="clear" w:color="auto" w:fill="auto"/>
            <w:tcMar>
              <w:top w:w="100" w:type="dxa"/>
              <w:left w:w="100" w:type="dxa"/>
              <w:bottom w:w="100" w:type="dxa"/>
              <w:right w:w="100" w:type="dxa"/>
            </w:tcMar>
          </w:tcPr>
          <w:p w14:paraId="7E60564B" w14:textId="77777777" w:rsidR="00F22F8D" w:rsidRDefault="007C4E7B">
            <w:pPr>
              <w:widowControl w:val="0"/>
              <w:spacing w:line="240" w:lineRule="auto"/>
              <w:rPr>
                <w:highlight w:val="white"/>
              </w:rPr>
            </w:pPr>
            <w:proofErr w:type="spellStart"/>
            <w:r>
              <w:rPr>
                <w:highlight w:val="white"/>
              </w:rPr>
              <w:t>Pediatrix</w:t>
            </w:r>
            <w:proofErr w:type="spellEnd"/>
            <w:r>
              <w:rPr>
                <w:highlight w:val="white"/>
              </w:rPr>
              <w:t>/Mednax</w:t>
            </w:r>
          </w:p>
        </w:tc>
      </w:tr>
    </w:tbl>
    <w:p w14:paraId="0CC017B0" w14:textId="77777777" w:rsidR="00F22F8D" w:rsidRDefault="00F22F8D">
      <w:pPr>
        <w:rPr>
          <w:sz w:val="18"/>
          <w:szCs w:val="18"/>
        </w:rPr>
      </w:pPr>
    </w:p>
    <w:p w14:paraId="40596400" w14:textId="77777777" w:rsidR="00F22F8D" w:rsidRDefault="00F22F8D">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F22F8D" w14:paraId="756B014C" w14:textId="77777777">
        <w:trPr>
          <w:trHeight w:val="380"/>
          <w:jc w:val="center"/>
        </w:trPr>
        <w:tc>
          <w:tcPr>
            <w:tcW w:w="15120" w:type="dxa"/>
            <w:shd w:val="clear" w:color="auto" w:fill="F9CB9C"/>
            <w:tcMar>
              <w:top w:w="100" w:type="dxa"/>
              <w:left w:w="100" w:type="dxa"/>
              <w:bottom w:w="100" w:type="dxa"/>
              <w:right w:w="100" w:type="dxa"/>
            </w:tcMar>
          </w:tcPr>
          <w:p w14:paraId="405E1C28" w14:textId="77777777" w:rsidR="00F22F8D" w:rsidRDefault="007C4E7B">
            <w:pPr>
              <w:widowControl w:val="0"/>
              <w:spacing w:line="240" w:lineRule="auto"/>
              <w:jc w:val="center"/>
              <w:rPr>
                <w:b/>
              </w:rPr>
            </w:pPr>
            <w:r>
              <w:rPr>
                <w:b/>
              </w:rPr>
              <w:t>Agenda Overview</w:t>
            </w:r>
          </w:p>
        </w:tc>
      </w:tr>
      <w:tr w:rsidR="00F22F8D" w14:paraId="607CB68F" w14:textId="77777777">
        <w:trPr>
          <w:trHeight w:val="1380"/>
          <w:jc w:val="center"/>
        </w:trPr>
        <w:tc>
          <w:tcPr>
            <w:tcW w:w="15120" w:type="dxa"/>
            <w:shd w:val="clear" w:color="auto" w:fill="auto"/>
            <w:tcMar>
              <w:top w:w="100" w:type="dxa"/>
              <w:left w:w="100" w:type="dxa"/>
              <w:bottom w:w="100" w:type="dxa"/>
              <w:right w:w="100" w:type="dxa"/>
            </w:tcMar>
          </w:tcPr>
          <w:p w14:paraId="251DA77D" w14:textId="77777777" w:rsidR="00F22F8D" w:rsidRDefault="007C4E7B">
            <w:pPr>
              <w:rPr>
                <w:b/>
              </w:rPr>
            </w:pPr>
            <w:r>
              <w:rPr>
                <w:b/>
              </w:rPr>
              <w:lastRenderedPageBreak/>
              <w:t>Outcomes:</w:t>
            </w:r>
          </w:p>
          <w:p w14:paraId="7DAF2905" w14:textId="77777777" w:rsidR="00F22F8D" w:rsidRDefault="007C4E7B">
            <w:pPr>
              <w:numPr>
                <w:ilvl w:val="0"/>
                <w:numId w:val="1"/>
              </w:numPr>
            </w:pPr>
            <w:r>
              <w:t>Task force members learn about COEHDI and CDPHE initiatives and their roles</w:t>
            </w:r>
          </w:p>
          <w:p w14:paraId="43C59103" w14:textId="77777777" w:rsidR="00F22F8D" w:rsidRDefault="007C4E7B">
            <w:pPr>
              <w:numPr>
                <w:ilvl w:val="0"/>
                <w:numId w:val="1"/>
              </w:numPr>
            </w:pPr>
            <w:r>
              <w:t>Update on availability of educational audiologists to screen/rescreen</w:t>
            </w:r>
          </w:p>
          <w:p w14:paraId="0D590506" w14:textId="77777777" w:rsidR="00F22F8D" w:rsidRDefault="007C4E7B">
            <w:pPr>
              <w:numPr>
                <w:ilvl w:val="0"/>
                <w:numId w:val="1"/>
              </w:numPr>
            </w:pPr>
            <w:r>
              <w:t xml:space="preserve">Increase awareness of the NCHAM Newborn Hearing Screening Training Curriculum </w:t>
            </w:r>
          </w:p>
          <w:p w14:paraId="2B225DFF" w14:textId="77777777" w:rsidR="00F22F8D" w:rsidRDefault="007C4E7B">
            <w:pPr>
              <w:numPr>
                <w:ilvl w:val="0"/>
                <w:numId w:val="1"/>
              </w:numPr>
            </w:pPr>
            <w:r>
              <w:t>Awareness of regional collaborations through expansion of NCHAM’s Virtual Site Visit Project</w:t>
            </w:r>
          </w:p>
        </w:tc>
      </w:tr>
    </w:tbl>
    <w:p w14:paraId="2B746B42" w14:textId="77777777" w:rsidR="00F22F8D" w:rsidRDefault="00F22F8D">
      <w:pPr>
        <w:rPr>
          <w:sz w:val="18"/>
          <w:szCs w:val="18"/>
        </w:rPr>
      </w:pPr>
    </w:p>
    <w:p w14:paraId="2C439E9E" w14:textId="77777777" w:rsidR="00F22F8D" w:rsidRDefault="00F22F8D">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0425"/>
        <w:gridCol w:w="2745"/>
      </w:tblGrid>
      <w:tr w:rsidR="00F22F8D" w14:paraId="6D39E758" w14:textId="77777777">
        <w:trPr>
          <w:trHeight w:val="420"/>
        </w:trPr>
        <w:tc>
          <w:tcPr>
            <w:tcW w:w="15105" w:type="dxa"/>
            <w:gridSpan w:val="3"/>
            <w:shd w:val="clear" w:color="auto" w:fill="F9CB9C"/>
            <w:tcMar>
              <w:top w:w="100" w:type="dxa"/>
              <w:left w:w="100" w:type="dxa"/>
              <w:bottom w:w="100" w:type="dxa"/>
              <w:right w:w="100" w:type="dxa"/>
            </w:tcMar>
          </w:tcPr>
          <w:p w14:paraId="3928CC7F" w14:textId="77777777" w:rsidR="00F22F8D" w:rsidRDefault="007C4E7B">
            <w:pPr>
              <w:widowControl w:val="0"/>
              <w:spacing w:line="240" w:lineRule="auto"/>
              <w:jc w:val="center"/>
              <w:rPr>
                <w:b/>
              </w:rPr>
            </w:pPr>
            <w:r>
              <w:rPr>
                <w:b/>
              </w:rPr>
              <w:t>Agenda/Actions/Decisions</w:t>
            </w:r>
          </w:p>
        </w:tc>
      </w:tr>
      <w:tr w:rsidR="00F22F8D" w14:paraId="7C5E2C5C" w14:textId="77777777">
        <w:trPr>
          <w:trHeight w:val="510"/>
        </w:trPr>
        <w:tc>
          <w:tcPr>
            <w:tcW w:w="1935" w:type="dxa"/>
            <w:shd w:val="clear" w:color="auto" w:fill="auto"/>
            <w:tcMar>
              <w:top w:w="100" w:type="dxa"/>
              <w:left w:w="100" w:type="dxa"/>
              <w:bottom w:w="100" w:type="dxa"/>
              <w:right w:w="100" w:type="dxa"/>
            </w:tcMar>
          </w:tcPr>
          <w:p w14:paraId="616D188C" w14:textId="77777777" w:rsidR="00F22F8D" w:rsidRDefault="007C4E7B">
            <w:pPr>
              <w:widowControl w:val="0"/>
              <w:spacing w:line="240" w:lineRule="auto"/>
              <w:jc w:val="center"/>
              <w:rPr>
                <w:b/>
              </w:rPr>
            </w:pPr>
            <w:r>
              <w:rPr>
                <w:b/>
              </w:rPr>
              <w:t>Agenda Items</w:t>
            </w:r>
          </w:p>
        </w:tc>
        <w:tc>
          <w:tcPr>
            <w:tcW w:w="10425" w:type="dxa"/>
            <w:shd w:val="clear" w:color="auto" w:fill="auto"/>
            <w:tcMar>
              <w:top w:w="100" w:type="dxa"/>
              <w:left w:w="100" w:type="dxa"/>
              <w:bottom w:w="100" w:type="dxa"/>
              <w:right w:w="100" w:type="dxa"/>
            </w:tcMar>
          </w:tcPr>
          <w:p w14:paraId="31539D2F" w14:textId="77777777" w:rsidR="00F22F8D" w:rsidRDefault="007C4E7B">
            <w:pPr>
              <w:widowControl w:val="0"/>
              <w:spacing w:line="240" w:lineRule="auto"/>
              <w:jc w:val="center"/>
              <w:rPr>
                <w:b/>
              </w:rPr>
            </w:pPr>
            <w:r>
              <w:rPr>
                <w:b/>
              </w:rPr>
              <w:t>Discussion</w:t>
            </w:r>
          </w:p>
        </w:tc>
        <w:tc>
          <w:tcPr>
            <w:tcW w:w="2745" w:type="dxa"/>
            <w:shd w:val="clear" w:color="auto" w:fill="auto"/>
            <w:tcMar>
              <w:top w:w="100" w:type="dxa"/>
              <w:left w:w="100" w:type="dxa"/>
              <w:bottom w:w="100" w:type="dxa"/>
              <w:right w:w="100" w:type="dxa"/>
            </w:tcMar>
          </w:tcPr>
          <w:p w14:paraId="6FC1E43F" w14:textId="77777777" w:rsidR="00F22F8D" w:rsidRDefault="007C4E7B">
            <w:pPr>
              <w:widowControl w:val="0"/>
              <w:spacing w:line="240" w:lineRule="auto"/>
              <w:jc w:val="center"/>
              <w:rPr>
                <w:b/>
              </w:rPr>
            </w:pPr>
            <w:r>
              <w:rPr>
                <w:b/>
              </w:rPr>
              <w:t>Action/Decision</w:t>
            </w:r>
          </w:p>
        </w:tc>
      </w:tr>
      <w:tr w:rsidR="00F22F8D" w14:paraId="53B411CD" w14:textId="77777777">
        <w:tc>
          <w:tcPr>
            <w:tcW w:w="1935" w:type="dxa"/>
            <w:shd w:val="clear" w:color="auto" w:fill="auto"/>
            <w:tcMar>
              <w:top w:w="100" w:type="dxa"/>
              <w:left w:w="100" w:type="dxa"/>
              <w:bottom w:w="100" w:type="dxa"/>
              <w:right w:w="100" w:type="dxa"/>
            </w:tcMar>
          </w:tcPr>
          <w:p w14:paraId="43D8BFC8" w14:textId="77777777" w:rsidR="00F22F8D" w:rsidRDefault="007C4E7B">
            <w:pPr>
              <w:shd w:val="clear" w:color="auto" w:fill="FFFFFF"/>
              <w:spacing w:before="240" w:after="240"/>
              <w:rPr>
                <w:b/>
              </w:rPr>
            </w:pPr>
            <w:r>
              <w:rPr>
                <w:b/>
              </w:rPr>
              <w:t>Announcements</w:t>
            </w:r>
          </w:p>
        </w:tc>
        <w:tc>
          <w:tcPr>
            <w:tcW w:w="10425" w:type="dxa"/>
            <w:shd w:val="clear" w:color="auto" w:fill="auto"/>
            <w:tcMar>
              <w:top w:w="100" w:type="dxa"/>
              <w:left w:w="100" w:type="dxa"/>
              <w:bottom w:w="100" w:type="dxa"/>
              <w:right w:w="100" w:type="dxa"/>
            </w:tcMar>
          </w:tcPr>
          <w:p w14:paraId="6D4226F5" w14:textId="77777777" w:rsidR="00F22F8D" w:rsidRDefault="007C4E7B">
            <w:r>
              <w:t xml:space="preserve">CDC will issue a request for 2020 data in November. CDPHE is planning to submit the report which is due in January. Bill </w:t>
            </w:r>
            <w:proofErr w:type="spellStart"/>
            <w:r>
              <w:t>Vertrees</w:t>
            </w:r>
            <w:proofErr w:type="spellEnd"/>
            <w:r>
              <w:t xml:space="preserve"> will have a limited role supporting CDPHE’s reporting of this data to the CDC. Colorado EHDI is working to ensur</w:t>
            </w:r>
            <w:r>
              <w:t xml:space="preserve">e that all participants involved in reporting this data have the same interpretation of the early intervention data points. </w:t>
            </w:r>
          </w:p>
        </w:tc>
        <w:tc>
          <w:tcPr>
            <w:tcW w:w="2745" w:type="dxa"/>
            <w:shd w:val="clear" w:color="auto" w:fill="auto"/>
            <w:tcMar>
              <w:top w:w="100" w:type="dxa"/>
              <w:left w:w="100" w:type="dxa"/>
              <w:bottom w:w="100" w:type="dxa"/>
              <w:right w:w="100" w:type="dxa"/>
            </w:tcMar>
          </w:tcPr>
          <w:p w14:paraId="1DDD73E6" w14:textId="77777777" w:rsidR="00F22F8D" w:rsidRDefault="007C4E7B">
            <w:pPr>
              <w:widowControl w:val="0"/>
              <w:spacing w:line="240" w:lineRule="auto"/>
            </w:pPr>
            <w:r>
              <w:t>Arlene will convene a meeting to address the early intervention definitions.</w:t>
            </w:r>
          </w:p>
        </w:tc>
      </w:tr>
      <w:tr w:rsidR="00F22F8D" w14:paraId="5D14359B" w14:textId="77777777">
        <w:tc>
          <w:tcPr>
            <w:tcW w:w="1935" w:type="dxa"/>
            <w:shd w:val="clear" w:color="auto" w:fill="auto"/>
            <w:tcMar>
              <w:top w:w="100" w:type="dxa"/>
              <w:left w:w="100" w:type="dxa"/>
              <w:bottom w:w="100" w:type="dxa"/>
              <w:right w:w="100" w:type="dxa"/>
            </w:tcMar>
          </w:tcPr>
          <w:p w14:paraId="3E1BB7BF" w14:textId="77777777" w:rsidR="00F22F8D" w:rsidRDefault="007C4E7B">
            <w:pPr>
              <w:shd w:val="clear" w:color="auto" w:fill="FFFFFF"/>
              <w:spacing w:before="240" w:after="240"/>
              <w:rPr>
                <w:b/>
              </w:rPr>
            </w:pPr>
            <w:r>
              <w:rPr>
                <w:b/>
              </w:rPr>
              <w:t xml:space="preserve">Educational Audiologists Support </w:t>
            </w:r>
            <w:proofErr w:type="gramStart"/>
            <w:r>
              <w:rPr>
                <w:b/>
              </w:rPr>
              <w:t>for  Screening</w:t>
            </w:r>
            <w:proofErr w:type="gramEnd"/>
            <w:r>
              <w:rPr>
                <w:b/>
              </w:rPr>
              <w:t xml:space="preserve"> &amp; Rescreening</w:t>
            </w:r>
          </w:p>
        </w:tc>
        <w:tc>
          <w:tcPr>
            <w:tcW w:w="10425" w:type="dxa"/>
            <w:shd w:val="clear" w:color="auto" w:fill="auto"/>
            <w:tcMar>
              <w:top w:w="100" w:type="dxa"/>
              <w:left w:w="100" w:type="dxa"/>
              <w:bottom w:w="100" w:type="dxa"/>
              <w:right w:w="100" w:type="dxa"/>
            </w:tcMar>
          </w:tcPr>
          <w:p w14:paraId="4864DECC" w14:textId="77777777" w:rsidR="00F22F8D" w:rsidRDefault="007C4E7B">
            <w:pPr>
              <w:widowControl w:val="0"/>
              <w:spacing w:line="240" w:lineRule="auto"/>
            </w:pPr>
            <w:r>
              <w:t>Lisa Cannon is developing a resource that will identify the availability of participating educational audiologists in the state. This resource will include: (a) which educational audiologists ca</w:t>
            </w:r>
            <w:r>
              <w:t>n screen/rescreen; (b) which will act only as a conduit to other resources in the community (they will not screen/rescreen); (c) the locations (local school districts and/or BOCES) where screening is available; and (d) the months the educational audiologis</w:t>
            </w:r>
            <w:r>
              <w:t xml:space="preserve">t is available to screen/rescreen. This will be a live link that </w:t>
            </w:r>
            <w:proofErr w:type="spellStart"/>
            <w:r>
              <w:t>LIsa</w:t>
            </w:r>
            <w:proofErr w:type="spellEnd"/>
            <w:r>
              <w:t xml:space="preserve"> will provide to Leanne Glenn who can then share the information with families on request. This information will also be included in the </w:t>
            </w:r>
            <w:proofErr w:type="gramStart"/>
            <w:r>
              <w:rPr>
                <w:i/>
              </w:rPr>
              <w:t>Roadmaps</w:t>
            </w:r>
            <w:proofErr w:type="gramEnd"/>
            <w:r>
              <w:t xml:space="preserve"> which are being updated by CO H&amp;V with CO</w:t>
            </w:r>
            <w:r>
              <w:t xml:space="preserve">EHDI support. </w:t>
            </w:r>
          </w:p>
          <w:p w14:paraId="60C40BBA" w14:textId="77777777" w:rsidR="00F22F8D" w:rsidRDefault="00F22F8D">
            <w:pPr>
              <w:widowControl w:val="0"/>
              <w:spacing w:line="240" w:lineRule="auto"/>
            </w:pPr>
          </w:p>
          <w:p w14:paraId="5C02D3AF" w14:textId="77777777" w:rsidR="00F22F8D" w:rsidRDefault="007C4E7B">
            <w:pPr>
              <w:widowControl w:val="0"/>
              <w:spacing w:line="240" w:lineRule="auto"/>
            </w:pPr>
            <w:r>
              <w:t xml:space="preserve">There are currently 13 educational audiologists who are registered as HIDS users; three are active.  This number hasn’t changed in several months. </w:t>
            </w:r>
          </w:p>
          <w:p w14:paraId="737FB6BD" w14:textId="77777777" w:rsidR="00F22F8D" w:rsidRDefault="00F22F8D">
            <w:pPr>
              <w:widowControl w:val="0"/>
              <w:spacing w:line="240" w:lineRule="auto"/>
            </w:pPr>
          </w:p>
          <w:p w14:paraId="05926C85" w14:textId="77777777" w:rsidR="00F22F8D" w:rsidRDefault="007C4E7B">
            <w:pPr>
              <w:widowControl w:val="0"/>
              <w:spacing w:line="240" w:lineRule="auto"/>
            </w:pPr>
            <w:r>
              <w:t>Once the transition of Child Find to Part C is made, the role of educational audiologists w</w:t>
            </w:r>
            <w:r>
              <w:t xml:space="preserve">ill be reviewed. Lisa anticipates minimal changes for children with low incidence disabilities. We are awaiting definitive information related to this issue. </w:t>
            </w:r>
          </w:p>
        </w:tc>
        <w:tc>
          <w:tcPr>
            <w:tcW w:w="2745" w:type="dxa"/>
            <w:shd w:val="clear" w:color="auto" w:fill="auto"/>
            <w:tcMar>
              <w:top w:w="100" w:type="dxa"/>
              <w:left w:w="100" w:type="dxa"/>
              <w:bottom w:w="100" w:type="dxa"/>
              <w:right w:w="100" w:type="dxa"/>
            </w:tcMar>
          </w:tcPr>
          <w:p w14:paraId="5D59E788" w14:textId="77777777" w:rsidR="00F22F8D" w:rsidRDefault="007C4E7B">
            <w:pPr>
              <w:widowControl w:val="0"/>
              <w:spacing w:line="240" w:lineRule="auto"/>
            </w:pPr>
            <w:r>
              <w:t>Lisa Cannon is working with Leanne Glenn &amp; Sara Kennedy to create a living document that will act</w:t>
            </w:r>
            <w:r>
              <w:t xml:space="preserve"> as a resource for families who want to access the services of an educational audiologist. </w:t>
            </w:r>
          </w:p>
        </w:tc>
      </w:tr>
      <w:tr w:rsidR="00F22F8D" w14:paraId="5DD56820" w14:textId="77777777">
        <w:tc>
          <w:tcPr>
            <w:tcW w:w="1935" w:type="dxa"/>
            <w:shd w:val="clear" w:color="auto" w:fill="auto"/>
            <w:tcMar>
              <w:top w:w="100" w:type="dxa"/>
              <w:left w:w="100" w:type="dxa"/>
              <w:bottom w:w="100" w:type="dxa"/>
              <w:right w:w="100" w:type="dxa"/>
            </w:tcMar>
          </w:tcPr>
          <w:p w14:paraId="6B59560B" w14:textId="77777777" w:rsidR="00F22F8D" w:rsidRDefault="007C4E7B">
            <w:pPr>
              <w:shd w:val="clear" w:color="auto" w:fill="FFFFFF"/>
              <w:spacing w:before="240" w:after="240"/>
              <w:rPr>
                <w:b/>
              </w:rPr>
            </w:pPr>
            <w:r>
              <w:rPr>
                <w:b/>
              </w:rPr>
              <w:t xml:space="preserve">NCHAM Newborn Hearing Screening </w:t>
            </w:r>
            <w:r>
              <w:rPr>
                <w:b/>
              </w:rPr>
              <w:lastRenderedPageBreak/>
              <w:t>Training Curriculum</w:t>
            </w:r>
          </w:p>
        </w:tc>
        <w:tc>
          <w:tcPr>
            <w:tcW w:w="10425" w:type="dxa"/>
            <w:shd w:val="clear" w:color="auto" w:fill="auto"/>
            <w:tcMar>
              <w:top w:w="100" w:type="dxa"/>
              <w:left w:w="100" w:type="dxa"/>
              <w:bottom w:w="100" w:type="dxa"/>
              <w:right w:w="100" w:type="dxa"/>
            </w:tcMar>
          </w:tcPr>
          <w:p w14:paraId="5D46E2EC" w14:textId="77777777" w:rsidR="00F22F8D" w:rsidRDefault="007C4E7B">
            <w:r>
              <w:lastRenderedPageBreak/>
              <w:t xml:space="preserve">The NCHAM curriculum has been updated: </w:t>
            </w:r>
            <w:hyperlink r:id="rId5">
              <w:r>
                <w:rPr>
                  <w:color w:val="1155CC"/>
                  <w:u w:val="single"/>
                </w:rPr>
                <w:t>http://www.infant</w:t>
              </w:r>
              <w:r>
                <w:rPr>
                  <w:color w:val="1155CC"/>
                  <w:u w:val="single"/>
                </w:rPr>
                <w:t>hearing.org/nhstc/</w:t>
              </w:r>
            </w:hyperlink>
            <w:r>
              <w:t xml:space="preserve">. Those who complete these modules will need additional hands-on training. </w:t>
            </w:r>
          </w:p>
          <w:p w14:paraId="037C6C8D" w14:textId="77777777" w:rsidR="00F22F8D" w:rsidRDefault="00F22F8D"/>
          <w:p w14:paraId="575D1784" w14:textId="77777777" w:rsidR="00F22F8D" w:rsidRDefault="007C4E7B">
            <w:r>
              <w:lastRenderedPageBreak/>
              <w:t xml:space="preserve">Task force members discussed ways to get the word out to screeners about this curriculum. To date, it has been included in the </w:t>
            </w:r>
            <w:r>
              <w:rPr>
                <w:i/>
              </w:rPr>
              <w:t>NBHS Monthly,</w:t>
            </w:r>
            <w:r>
              <w:t xml:space="preserve"> we mention it in the</w:t>
            </w:r>
            <w:r>
              <w:t xml:space="preserve"> COEHDI newsletter, and we are talking about it at virtual site visits. People can earn CEUs for successfully completing this training curriculum. </w:t>
            </w:r>
          </w:p>
          <w:p w14:paraId="295C08EF" w14:textId="77777777" w:rsidR="00F22F8D" w:rsidRDefault="00F22F8D"/>
          <w:p w14:paraId="4ACF7478" w14:textId="77777777" w:rsidR="00F22F8D" w:rsidRDefault="007C4E7B">
            <w:r>
              <w:t xml:space="preserve">Discussion points made by the group include: </w:t>
            </w:r>
          </w:p>
          <w:p w14:paraId="13B3E98D" w14:textId="77777777" w:rsidR="00F22F8D" w:rsidRDefault="007C4E7B">
            <w:pPr>
              <w:numPr>
                <w:ilvl w:val="0"/>
                <w:numId w:val="3"/>
              </w:numPr>
            </w:pPr>
            <w:r>
              <w:t xml:space="preserve">Emphasize this training opportunity to students </w:t>
            </w:r>
          </w:p>
          <w:p w14:paraId="78138469" w14:textId="77777777" w:rsidR="00F22F8D" w:rsidRDefault="007C4E7B">
            <w:pPr>
              <w:numPr>
                <w:ilvl w:val="0"/>
                <w:numId w:val="3"/>
              </w:numPr>
            </w:pPr>
            <w:r>
              <w:t xml:space="preserve">Create a Colorado specific “package” that hospitals could adopt </w:t>
            </w:r>
            <w:proofErr w:type="gramStart"/>
            <w:r>
              <w:t>as a way to</w:t>
            </w:r>
            <w:proofErr w:type="gramEnd"/>
            <w:r>
              <w:t xml:space="preserve"> share training materials. </w:t>
            </w:r>
          </w:p>
          <w:p w14:paraId="1FCBA735" w14:textId="77777777" w:rsidR="00F22F8D" w:rsidRDefault="007C4E7B">
            <w:pPr>
              <w:numPr>
                <w:ilvl w:val="0"/>
                <w:numId w:val="3"/>
              </w:numPr>
            </w:pPr>
            <w:proofErr w:type="spellStart"/>
            <w:r>
              <w:t>Pediatrix</w:t>
            </w:r>
            <w:proofErr w:type="spellEnd"/>
            <w:r>
              <w:t xml:space="preserve"> makes it a requirement that all screeners complete the curriculum at first hire and annually, </w:t>
            </w:r>
            <w:r>
              <w:t xml:space="preserve">in addition to other </w:t>
            </w:r>
            <w:proofErr w:type="spellStart"/>
            <w:r>
              <w:t>Pediatrix</w:t>
            </w:r>
            <w:proofErr w:type="spellEnd"/>
            <w:r>
              <w:t>-specific training. Could other facilities adopt this requirement? Leanne &amp; Sara Kennedy shared that the CIHAC guidelines include training recommendations. However, neither CIHAC nor CDPHE have authority to monitor adherence t</w:t>
            </w:r>
            <w:r>
              <w:t xml:space="preserve">o the guidelines. </w:t>
            </w:r>
          </w:p>
          <w:p w14:paraId="62DA67DB" w14:textId="77777777" w:rsidR="00F22F8D" w:rsidRDefault="007C4E7B">
            <w:pPr>
              <w:numPr>
                <w:ilvl w:val="0"/>
                <w:numId w:val="3"/>
              </w:numPr>
            </w:pPr>
            <w:r>
              <w:t xml:space="preserve">CDPHE cannot send a specific link regarding a training opportunity to </w:t>
            </w:r>
            <w:proofErr w:type="gramStart"/>
            <w:r>
              <w:t>birthing</w:t>
            </w:r>
            <w:proofErr w:type="gramEnd"/>
            <w:r>
              <w:t xml:space="preserve"> facilities. Leanne did share </w:t>
            </w:r>
            <w:proofErr w:type="gramStart"/>
            <w:r>
              <w:t>that  she</w:t>
            </w:r>
            <w:proofErr w:type="gramEnd"/>
            <w:r>
              <w:t xml:space="preserve"> can send a link to a newsletter that references this training. </w:t>
            </w:r>
          </w:p>
          <w:p w14:paraId="6FCF20F6" w14:textId="77777777" w:rsidR="00F22F8D" w:rsidRDefault="00F22F8D"/>
          <w:p w14:paraId="7830667D" w14:textId="77777777" w:rsidR="00F22F8D" w:rsidRDefault="007C4E7B">
            <w:r>
              <w:t xml:space="preserve">In general, there is a lot of </w:t>
            </w:r>
            <w:proofErr w:type="gramStart"/>
            <w:r>
              <w:t>turnover</w:t>
            </w:r>
            <w:proofErr w:type="gramEnd"/>
            <w:r>
              <w:t xml:space="preserve"> among screeners</w:t>
            </w:r>
            <w:r>
              <w:t xml:space="preserve">. Access to a training curriculum is important. </w:t>
            </w:r>
          </w:p>
        </w:tc>
        <w:tc>
          <w:tcPr>
            <w:tcW w:w="2745" w:type="dxa"/>
            <w:shd w:val="clear" w:color="auto" w:fill="auto"/>
            <w:tcMar>
              <w:top w:w="100" w:type="dxa"/>
              <w:left w:w="100" w:type="dxa"/>
              <w:bottom w:w="100" w:type="dxa"/>
              <w:right w:w="100" w:type="dxa"/>
            </w:tcMar>
          </w:tcPr>
          <w:p w14:paraId="73D8C39E" w14:textId="77777777" w:rsidR="00F22F8D" w:rsidRDefault="007C4E7B">
            <w:pPr>
              <w:widowControl w:val="0"/>
              <w:spacing w:line="240" w:lineRule="auto"/>
            </w:pPr>
            <w:r>
              <w:lastRenderedPageBreak/>
              <w:t xml:space="preserve">Arlene will work with Leanne to link information about NBHS training in CDPHE publications. </w:t>
            </w:r>
          </w:p>
        </w:tc>
      </w:tr>
      <w:tr w:rsidR="00F22F8D" w14:paraId="317CDF7F" w14:textId="77777777">
        <w:tc>
          <w:tcPr>
            <w:tcW w:w="1935" w:type="dxa"/>
            <w:shd w:val="clear" w:color="auto" w:fill="auto"/>
            <w:tcMar>
              <w:top w:w="100" w:type="dxa"/>
              <w:left w:w="100" w:type="dxa"/>
              <w:bottom w:w="100" w:type="dxa"/>
              <w:right w:w="100" w:type="dxa"/>
            </w:tcMar>
          </w:tcPr>
          <w:p w14:paraId="5F088AD6" w14:textId="77777777" w:rsidR="00F22F8D" w:rsidRDefault="007C4E7B">
            <w:pPr>
              <w:shd w:val="clear" w:color="auto" w:fill="FFFFFF"/>
              <w:spacing w:before="240" w:after="240"/>
              <w:rPr>
                <w:b/>
              </w:rPr>
            </w:pPr>
            <w:r>
              <w:rPr>
                <w:b/>
              </w:rPr>
              <w:t>Virtual Site Visits Supporting Regional Collaborations</w:t>
            </w:r>
          </w:p>
        </w:tc>
        <w:tc>
          <w:tcPr>
            <w:tcW w:w="10425" w:type="dxa"/>
            <w:shd w:val="clear" w:color="auto" w:fill="auto"/>
            <w:tcMar>
              <w:top w:w="100" w:type="dxa"/>
              <w:left w:w="100" w:type="dxa"/>
              <w:bottom w:w="100" w:type="dxa"/>
              <w:right w:w="100" w:type="dxa"/>
            </w:tcMar>
          </w:tcPr>
          <w:p w14:paraId="65C30D34" w14:textId="77777777" w:rsidR="00F22F8D" w:rsidRDefault="007C4E7B">
            <w:r>
              <w:t>Two virtual site visits have taken place to date. We are c</w:t>
            </w:r>
            <w:r>
              <w:t xml:space="preserve">urrently using an NCHAM-sponsored curriculum while expanding it to suit the goals discussed in this task force (e.g., including regional collaborations). Other states participating in this pilot project </w:t>
            </w:r>
            <w:proofErr w:type="gramStart"/>
            <w:r>
              <w:t>include:</w:t>
            </w:r>
            <w:proofErr w:type="gramEnd"/>
            <w:r>
              <w:t xml:space="preserve"> AZ, GA, IL, UT, VT, WV. </w:t>
            </w:r>
          </w:p>
          <w:p w14:paraId="06DE7F74" w14:textId="77777777" w:rsidR="00F22F8D" w:rsidRDefault="00F22F8D"/>
          <w:p w14:paraId="20CC2669" w14:textId="77777777" w:rsidR="00F22F8D" w:rsidRDefault="007C4E7B">
            <w:r>
              <w:t xml:space="preserve">The people involved in the first two site visits include: Arlene (EHDI Director), Jami Fries (Hands </w:t>
            </w:r>
            <w:proofErr w:type="gramStart"/>
            <w:r>
              <w:t>&amp;  Voices</w:t>
            </w:r>
            <w:proofErr w:type="gramEnd"/>
            <w:r>
              <w:t xml:space="preserve">), Kristin </w:t>
            </w:r>
            <w:proofErr w:type="spellStart"/>
            <w:r>
              <w:t>Sommerfeldt</w:t>
            </w:r>
            <w:proofErr w:type="spellEnd"/>
            <w:r>
              <w:t xml:space="preserve"> (clinical audiologist and faculty at CU-Boulder), and the CO-Hear Coordinator (Dee Woodard and Kelly Doolittle). Brian Herma</w:t>
            </w:r>
            <w:r>
              <w:t>nn, Hannah Glick and a LEND student have expressed interest in participating. Colorado includes more stakeholders (e.g., pediatric audiologist, ENT, CO-Hear Coordinator) than what is required by NCHAM (EHDI Coordinator and a parent). We are using the NCHAM</w:t>
            </w:r>
            <w:r>
              <w:t xml:space="preserve"> forms to collect information about: (a) the screening system at a birthing facility; (b) training for screeners; (c) equipment; (d) communication with families; (e) screening data (from CDPHE); and more. Our goal is to represent the entire spectrum of 1-3</w:t>
            </w:r>
            <w:r>
              <w:t xml:space="preserve">-6 activities during the virtual site visit.  </w:t>
            </w:r>
          </w:p>
          <w:p w14:paraId="52EA567F" w14:textId="77777777" w:rsidR="00F22F8D" w:rsidRDefault="00F22F8D"/>
          <w:p w14:paraId="03052380" w14:textId="77777777" w:rsidR="00F22F8D" w:rsidRDefault="007C4E7B">
            <w:r>
              <w:t xml:space="preserve">One site visit concluded with three recommendations and the other resulted in 10 recommendations. Some examples of the recommendations are: </w:t>
            </w:r>
          </w:p>
          <w:p w14:paraId="772FA569" w14:textId="77777777" w:rsidR="00F22F8D" w:rsidRDefault="007C4E7B">
            <w:pPr>
              <w:numPr>
                <w:ilvl w:val="0"/>
                <w:numId w:val="2"/>
              </w:numPr>
            </w:pPr>
            <w:r>
              <w:t>Use of NBHS brochures</w:t>
            </w:r>
          </w:p>
          <w:p w14:paraId="79E9AB06" w14:textId="77777777" w:rsidR="00F22F8D" w:rsidRDefault="007C4E7B">
            <w:pPr>
              <w:numPr>
                <w:ilvl w:val="0"/>
                <w:numId w:val="2"/>
              </w:numPr>
            </w:pPr>
            <w:r>
              <w:t xml:space="preserve">Information about </w:t>
            </w:r>
            <w:proofErr w:type="spellStart"/>
            <w:r>
              <w:t>cCMV</w:t>
            </w:r>
            <w:proofErr w:type="spellEnd"/>
            <w:r>
              <w:t xml:space="preserve"> resources</w:t>
            </w:r>
          </w:p>
          <w:p w14:paraId="1452FC18" w14:textId="77777777" w:rsidR="00F22F8D" w:rsidRDefault="007C4E7B">
            <w:pPr>
              <w:numPr>
                <w:ilvl w:val="0"/>
                <w:numId w:val="2"/>
              </w:numPr>
            </w:pPr>
            <w:r>
              <w:t xml:space="preserve">Resources from H&amp;V (e.g., </w:t>
            </w:r>
            <w:r>
              <w:rPr>
                <w:i/>
              </w:rPr>
              <w:t>Roadmaps</w:t>
            </w:r>
            <w:r>
              <w:t xml:space="preserve">, </w:t>
            </w:r>
            <w:r>
              <w:rPr>
                <w:i/>
              </w:rPr>
              <w:t xml:space="preserve">Loss and Found </w:t>
            </w:r>
            <w:r>
              <w:t>video)</w:t>
            </w:r>
          </w:p>
          <w:p w14:paraId="4E9DE262" w14:textId="77777777" w:rsidR="00F22F8D" w:rsidRDefault="007C4E7B">
            <w:pPr>
              <w:numPr>
                <w:ilvl w:val="0"/>
                <w:numId w:val="2"/>
              </w:numPr>
            </w:pPr>
            <w:r>
              <w:lastRenderedPageBreak/>
              <w:t>Written procedures and scripts</w:t>
            </w:r>
          </w:p>
          <w:p w14:paraId="1A02B640" w14:textId="77777777" w:rsidR="00F22F8D" w:rsidRDefault="007C4E7B">
            <w:pPr>
              <w:numPr>
                <w:ilvl w:val="0"/>
                <w:numId w:val="2"/>
              </w:numPr>
            </w:pPr>
            <w:r>
              <w:t>Awareness of the NCHAM NBSTC (Newborn Screening Training Curriculum)</w:t>
            </w:r>
          </w:p>
          <w:p w14:paraId="75167742" w14:textId="77777777" w:rsidR="00F22F8D" w:rsidRDefault="007C4E7B">
            <w:pPr>
              <w:numPr>
                <w:ilvl w:val="0"/>
                <w:numId w:val="2"/>
              </w:numPr>
            </w:pPr>
            <w:r>
              <w:t>Suggestion to contact PCPs in the community about follow-up</w:t>
            </w:r>
          </w:p>
          <w:p w14:paraId="79EA2026" w14:textId="77777777" w:rsidR="00F22F8D" w:rsidRDefault="007C4E7B">
            <w:pPr>
              <w:numPr>
                <w:ilvl w:val="0"/>
                <w:numId w:val="2"/>
              </w:numPr>
            </w:pPr>
            <w:r>
              <w:t>Awareness of JCIH guidelines (i.e., sc</w:t>
            </w:r>
            <w:r>
              <w:t>reen both ears when a baby does not pass in one ear)</w:t>
            </w:r>
          </w:p>
          <w:p w14:paraId="25E057B4" w14:textId="77777777" w:rsidR="00F22F8D" w:rsidRDefault="00F22F8D"/>
          <w:p w14:paraId="2A915EA5" w14:textId="77777777" w:rsidR="00F22F8D" w:rsidRDefault="007C4E7B">
            <w:r>
              <w:t xml:space="preserve">Kristin </w:t>
            </w:r>
            <w:proofErr w:type="spellStart"/>
            <w:r>
              <w:t>Sommerfeldt</w:t>
            </w:r>
            <w:proofErr w:type="spellEnd"/>
            <w:r>
              <w:t xml:space="preserve"> noted that the newborn screening process includes more than just hearing screening and that screening personnel may be overwhelmed. They may also be unclear about utilization of mini</w:t>
            </w:r>
            <w:r>
              <w:t xml:space="preserve">mum practice versus best practice. The VSV process is supportive (rather than punitive) and allows NBHS Coordinators in birthing facilities to talk about what they are doing and for the visiting people to provide resources. </w:t>
            </w:r>
          </w:p>
          <w:p w14:paraId="25E8BA02" w14:textId="77777777" w:rsidR="00F22F8D" w:rsidRDefault="00F22F8D"/>
          <w:p w14:paraId="6C349EF0" w14:textId="77777777" w:rsidR="00F22F8D" w:rsidRDefault="007C4E7B">
            <w:r>
              <w:t>In response to Leanne’s questi</w:t>
            </w:r>
            <w:r>
              <w:t>on about the use of acronyms, Kristin suggested that acronyms used in newborn hearing screening can be confusing and people are often unfamiliar with them. Leanne offered to spell out CIHAC (as well as other acronyms) when sending reminders to people about</w:t>
            </w:r>
            <w:r>
              <w:t xml:space="preserve"> upcoming meetings. </w:t>
            </w:r>
          </w:p>
          <w:p w14:paraId="39C25094" w14:textId="77777777" w:rsidR="00F22F8D" w:rsidRDefault="00F22F8D"/>
          <w:p w14:paraId="6E9A0D1D" w14:textId="77777777" w:rsidR="00F22F8D" w:rsidRDefault="007C4E7B">
            <w:r>
              <w:t>Dee Woodard reported that her experience with a VSV was worthwhile. She learned how the hospital implements newborn hearing screening. And her attendance was an opportunity to develop a relationship with the hospital, so they know wha</w:t>
            </w:r>
            <w:r>
              <w:t xml:space="preserve">t to do and/or who to call if they have questions and needs. </w:t>
            </w:r>
          </w:p>
          <w:p w14:paraId="26F5F917" w14:textId="77777777" w:rsidR="00F22F8D" w:rsidRDefault="00F22F8D"/>
          <w:p w14:paraId="45619C08" w14:textId="77777777" w:rsidR="00F22F8D" w:rsidRDefault="007C4E7B">
            <w:r>
              <w:t>A recommendation by Maureen Cunningham is to invite additional people at a site to attend the VSV. This could include higher level decision makers at the facility and the people involved in the</w:t>
            </w:r>
            <w:r>
              <w:t xml:space="preserve"> day-to-day hearing screenings. </w:t>
            </w:r>
          </w:p>
        </w:tc>
        <w:tc>
          <w:tcPr>
            <w:tcW w:w="2745" w:type="dxa"/>
            <w:shd w:val="clear" w:color="auto" w:fill="auto"/>
            <w:tcMar>
              <w:top w:w="100" w:type="dxa"/>
              <w:left w:w="100" w:type="dxa"/>
              <w:bottom w:w="100" w:type="dxa"/>
              <w:right w:w="100" w:type="dxa"/>
            </w:tcMar>
          </w:tcPr>
          <w:p w14:paraId="4CABACFB" w14:textId="77777777" w:rsidR="00F22F8D" w:rsidRDefault="007C4E7B">
            <w:pPr>
              <w:widowControl w:val="0"/>
              <w:spacing w:line="240" w:lineRule="auto"/>
            </w:pPr>
            <w:r>
              <w:lastRenderedPageBreak/>
              <w:t>Colorado EHDI intends to conduct more site visits, to obtain information regarding trends of needs and then implement some supports based on those needs.</w:t>
            </w:r>
          </w:p>
          <w:p w14:paraId="7117FD5C" w14:textId="77777777" w:rsidR="00F22F8D" w:rsidRDefault="00F22F8D">
            <w:pPr>
              <w:widowControl w:val="0"/>
              <w:spacing w:line="240" w:lineRule="auto"/>
            </w:pPr>
          </w:p>
          <w:p w14:paraId="405FAD01" w14:textId="77777777" w:rsidR="00F22F8D" w:rsidRDefault="007C4E7B">
            <w:pPr>
              <w:widowControl w:val="0"/>
              <w:spacing w:line="240" w:lineRule="auto"/>
            </w:pPr>
            <w:r>
              <w:t>Information that is being learned from other states participating in</w:t>
            </w:r>
            <w:r>
              <w:t xml:space="preserve"> the VSV pilot project will be considered as well.</w:t>
            </w:r>
          </w:p>
        </w:tc>
      </w:tr>
    </w:tbl>
    <w:p w14:paraId="1E96E6B4" w14:textId="77777777" w:rsidR="00F22F8D" w:rsidRDefault="00F22F8D">
      <w:pPr>
        <w:rPr>
          <w:b/>
        </w:rPr>
      </w:pPr>
    </w:p>
    <w:p w14:paraId="1E1D3985" w14:textId="77777777" w:rsidR="00F22F8D" w:rsidRDefault="00F22F8D">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10485"/>
      </w:tblGrid>
      <w:tr w:rsidR="00F22F8D" w14:paraId="1C518B4D" w14:textId="77777777">
        <w:trPr>
          <w:trHeight w:val="420"/>
        </w:trPr>
        <w:tc>
          <w:tcPr>
            <w:tcW w:w="14970" w:type="dxa"/>
            <w:gridSpan w:val="3"/>
            <w:shd w:val="clear" w:color="auto" w:fill="F9CB9C"/>
            <w:tcMar>
              <w:top w:w="100" w:type="dxa"/>
              <w:left w:w="100" w:type="dxa"/>
              <w:bottom w:w="100" w:type="dxa"/>
              <w:right w:w="100" w:type="dxa"/>
            </w:tcMar>
          </w:tcPr>
          <w:p w14:paraId="62346AA5" w14:textId="77777777" w:rsidR="00F22F8D" w:rsidRDefault="007C4E7B">
            <w:pPr>
              <w:widowControl w:val="0"/>
              <w:spacing w:line="240" w:lineRule="auto"/>
              <w:jc w:val="center"/>
              <w:rPr>
                <w:b/>
              </w:rPr>
            </w:pPr>
            <w:r>
              <w:rPr>
                <w:b/>
              </w:rPr>
              <w:t>Next Meetings</w:t>
            </w:r>
          </w:p>
          <w:p w14:paraId="0FEC3926" w14:textId="77777777" w:rsidR="00F22F8D" w:rsidRDefault="00F22F8D">
            <w:pPr>
              <w:widowControl w:val="0"/>
              <w:spacing w:line="240" w:lineRule="auto"/>
              <w:jc w:val="center"/>
              <w:rPr>
                <w:b/>
              </w:rPr>
            </w:pPr>
          </w:p>
          <w:p w14:paraId="74592E49" w14:textId="77777777" w:rsidR="00F22F8D" w:rsidRDefault="007C4E7B">
            <w:pPr>
              <w:widowControl w:val="0"/>
              <w:spacing w:line="240" w:lineRule="auto"/>
              <w:jc w:val="center"/>
              <w:rPr>
                <w:b/>
              </w:rPr>
            </w:pPr>
            <w:r>
              <w:rPr>
                <w:b/>
              </w:rPr>
              <w:t xml:space="preserve">Meetings of the Screening Task Force are on the 2nd Tuesday of each month from 11:00 - noon. </w:t>
            </w:r>
          </w:p>
        </w:tc>
      </w:tr>
      <w:tr w:rsidR="00F22F8D" w14:paraId="2E0A41E2" w14:textId="77777777">
        <w:tc>
          <w:tcPr>
            <w:tcW w:w="1860" w:type="dxa"/>
            <w:shd w:val="clear" w:color="auto" w:fill="auto"/>
            <w:tcMar>
              <w:top w:w="100" w:type="dxa"/>
              <w:left w:w="100" w:type="dxa"/>
              <w:bottom w:w="100" w:type="dxa"/>
              <w:right w:w="100" w:type="dxa"/>
            </w:tcMar>
          </w:tcPr>
          <w:p w14:paraId="7F59C849" w14:textId="77777777" w:rsidR="00F22F8D" w:rsidRDefault="007C4E7B">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32658504" w14:textId="77777777" w:rsidR="00F22F8D" w:rsidRDefault="007C4E7B">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7BACC4E3" w14:textId="77777777" w:rsidR="00F22F8D" w:rsidRDefault="007C4E7B">
            <w:pPr>
              <w:widowControl w:val="0"/>
              <w:spacing w:line="240" w:lineRule="auto"/>
              <w:jc w:val="center"/>
              <w:rPr>
                <w:b/>
              </w:rPr>
            </w:pPr>
            <w:r>
              <w:rPr>
                <w:b/>
              </w:rPr>
              <w:t>AGENDA ITEMS</w:t>
            </w:r>
          </w:p>
        </w:tc>
      </w:tr>
      <w:tr w:rsidR="00F22F8D" w14:paraId="7C397A18" w14:textId="77777777">
        <w:tc>
          <w:tcPr>
            <w:tcW w:w="1860" w:type="dxa"/>
            <w:shd w:val="clear" w:color="auto" w:fill="auto"/>
            <w:tcMar>
              <w:top w:w="100" w:type="dxa"/>
              <w:left w:w="100" w:type="dxa"/>
              <w:bottom w:w="100" w:type="dxa"/>
              <w:right w:w="100" w:type="dxa"/>
            </w:tcMar>
          </w:tcPr>
          <w:p w14:paraId="5A8E5A09" w14:textId="77777777" w:rsidR="00F22F8D" w:rsidRDefault="007C4E7B">
            <w:pPr>
              <w:widowControl w:val="0"/>
              <w:spacing w:line="240" w:lineRule="auto"/>
              <w:rPr>
                <w:highlight w:val="white"/>
              </w:rPr>
            </w:pPr>
            <w:r>
              <w:rPr>
                <w:highlight w:val="white"/>
              </w:rPr>
              <w:t>11/9/21</w:t>
            </w:r>
          </w:p>
        </w:tc>
        <w:tc>
          <w:tcPr>
            <w:tcW w:w="2625" w:type="dxa"/>
            <w:shd w:val="clear" w:color="auto" w:fill="auto"/>
            <w:tcMar>
              <w:top w:w="100" w:type="dxa"/>
              <w:left w:w="100" w:type="dxa"/>
              <w:bottom w:w="100" w:type="dxa"/>
              <w:right w:w="100" w:type="dxa"/>
            </w:tcMar>
          </w:tcPr>
          <w:p w14:paraId="2220EA6E" w14:textId="77777777" w:rsidR="00F22F8D" w:rsidRDefault="007C4E7B">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63CE4BA9" w14:textId="77777777" w:rsidR="00F22F8D" w:rsidRDefault="007C4E7B">
            <w:pPr>
              <w:widowControl w:val="0"/>
              <w:spacing w:line="240" w:lineRule="auto"/>
            </w:pPr>
            <w:r>
              <w:t xml:space="preserve">TBD </w:t>
            </w:r>
          </w:p>
        </w:tc>
      </w:tr>
      <w:tr w:rsidR="00F22F8D" w14:paraId="23C3DCD7" w14:textId="77777777">
        <w:tc>
          <w:tcPr>
            <w:tcW w:w="1860" w:type="dxa"/>
            <w:shd w:val="clear" w:color="auto" w:fill="auto"/>
            <w:tcMar>
              <w:top w:w="100" w:type="dxa"/>
              <w:left w:w="100" w:type="dxa"/>
              <w:bottom w:w="100" w:type="dxa"/>
              <w:right w:w="100" w:type="dxa"/>
            </w:tcMar>
          </w:tcPr>
          <w:p w14:paraId="440DD38B" w14:textId="77777777" w:rsidR="00F22F8D" w:rsidRDefault="007C4E7B">
            <w:pPr>
              <w:widowControl w:val="0"/>
              <w:spacing w:line="240" w:lineRule="auto"/>
              <w:rPr>
                <w:highlight w:val="white"/>
              </w:rPr>
            </w:pPr>
            <w:r>
              <w:rPr>
                <w:highlight w:val="white"/>
              </w:rPr>
              <w:t>12/14/21</w:t>
            </w:r>
          </w:p>
        </w:tc>
        <w:tc>
          <w:tcPr>
            <w:tcW w:w="2625" w:type="dxa"/>
            <w:shd w:val="clear" w:color="auto" w:fill="auto"/>
            <w:tcMar>
              <w:top w:w="100" w:type="dxa"/>
              <w:left w:w="100" w:type="dxa"/>
              <w:bottom w:w="100" w:type="dxa"/>
              <w:right w:w="100" w:type="dxa"/>
            </w:tcMar>
          </w:tcPr>
          <w:p w14:paraId="617959D4" w14:textId="77777777" w:rsidR="00F22F8D" w:rsidRDefault="007C4E7B">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07780E29" w14:textId="77777777" w:rsidR="00F22F8D" w:rsidRDefault="007C4E7B">
            <w:pPr>
              <w:widowControl w:val="0"/>
              <w:spacing w:line="240" w:lineRule="auto"/>
            </w:pPr>
            <w:r>
              <w:t>TBD</w:t>
            </w:r>
          </w:p>
        </w:tc>
      </w:tr>
    </w:tbl>
    <w:p w14:paraId="2BFBE273" w14:textId="77777777" w:rsidR="00F22F8D" w:rsidRDefault="00F22F8D"/>
    <w:p w14:paraId="792B0E0C" w14:textId="77777777" w:rsidR="00F22F8D" w:rsidRDefault="00F22F8D"/>
    <w:p w14:paraId="03C6CC03" w14:textId="77777777" w:rsidR="00F22F8D" w:rsidRDefault="007C4E7B">
      <w:pPr>
        <w:ind w:left="540" w:right="630"/>
        <w:rPr>
          <w:i/>
        </w:rPr>
      </w:pPr>
      <w:r>
        <w:rPr>
          <w:i/>
        </w:rPr>
        <w:lastRenderedPageBreak/>
        <w:t>A note about accommodations: Beginning February 1, 2021, all Alliance meeting and task force meeting accommodations (e.g., American Sign Language interpreters, Cued Language Transliterators, and/or Spanish translators) must be requested at least 72 busines</w:t>
      </w:r>
      <w:r>
        <w:rPr>
          <w:i/>
        </w:rPr>
        <w:t xml:space="preserve">s hours or 3 business days in advance. </w:t>
      </w:r>
      <w:r>
        <w:rPr>
          <w:b/>
          <w:i/>
        </w:rPr>
        <w:t>Requests may be made by contacting your task force facilitator</w:t>
      </w:r>
      <w:r>
        <w:rPr>
          <w:i/>
        </w:rPr>
        <w:t>. We will also enable Zoom's Live Transcription feature for all meetings.</w:t>
      </w:r>
    </w:p>
    <w:p w14:paraId="7C8D470F" w14:textId="77777777" w:rsidR="00F22F8D" w:rsidRDefault="00F22F8D"/>
    <w:sectPr w:rsidR="00F22F8D">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4A5"/>
    <w:multiLevelType w:val="multilevel"/>
    <w:tmpl w:val="B78AC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360800"/>
    <w:multiLevelType w:val="multilevel"/>
    <w:tmpl w:val="3B92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AC6D1E"/>
    <w:multiLevelType w:val="multilevel"/>
    <w:tmpl w:val="AFF62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8D"/>
    <w:rsid w:val="007C4E7B"/>
    <w:rsid w:val="00F2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2AF50"/>
  <w15:docId w15:val="{8F44AB28-BAD2-DC42-94D3-C311FD65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anthearing.org/nhs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2021-10-14T14:42:00Z</dcterms:created>
  <dcterms:modified xsi:type="dcterms:W3CDTF">2021-10-14T14:42:00Z</dcterms:modified>
</cp:coreProperties>
</file>