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ECAD" w14:textId="77777777" w:rsidR="003D5BB7" w:rsidRDefault="00000000">
      <w:pPr>
        <w:jc w:val="center"/>
        <w:rPr>
          <w:b/>
          <w:sz w:val="28"/>
          <w:szCs w:val="28"/>
        </w:rPr>
      </w:pPr>
      <w:r>
        <w:rPr>
          <w:b/>
          <w:sz w:val="28"/>
          <w:szCs w:val="28"/>
        </w:rPr>
        <w:t xml:space="preserve">Colorado EHDI </w:t>
      </w:r>
    </w:p>
    <w:p w14:paraId="099472F5" w14:textId="77777777" w:rsidR="003D5BB7" w:rsidRDefault="00000000">
      <w:pPr>
        <w:jc w:val="center"/>
        <w:rPr>
          <w:b/>
          <w:sz w:val="28"/>
          <w:szCs w:val="28"/>
        </w:rPr>
      </w:pPr>
      <w:r>
        <w:rPr>
          <w:b/>
          <w:sz w:val="28"/>
          <w:szCs w:val="28"/>
        </w:rPr>
        <w:t xml:space="preserve">Screening Task Force </w:t>
      </w:r>
    </w:p>
    <w:p w14:paraId="1F0AC6C5" w14:textId="77777777" w:rsidR="003D5BB7" w:rsidRDefault="003D5BB7">
      <w:pPr>
        <w:jc w:val="center"/>
        <w:rPr>
          <w:b/>
          <w:sz w:val="24"/>
          <w:szCs w:val="24"/>
        </w:rPr>
      </w:pPr>
    </w:p>
    <w:p w14:paraId="7B783C05" w14:textId="77777777" w:rsidR="003D5BB7" w:rsidRDefault="00000000">
      <w:pPr>
        <w:jc w:val="center"/>
        <w:rPr>
          <w:b/>
          <w:sz w:val="24"/>
          <w:szCs w:val="24"/>
        </w:rPr>
      </w:pPr>
      <w:r>
        <w:rPr>
          <w:b/>
          <w:sz w:val="24"/>
          <w:szCs w:val="24"/>
        </w:rPr>
        <w:t>Meeting Notes</w:t>
      </w:r>
    </w:p>
    <w:p w14:paraId="4EA37E75" w14:textId="77777777" w:rsidR="003D5BB7" w:rsidRDefault="00000000">
      <w:pPr>
        <w:jc w:val="center"/>
        <w:rPr>
          <w:sz w:val="24"/>
          <w:szCs w:val="24"/>
        </w:rPr>
      </w:pPr>
      <w:r>
        <w:rPr>
          <w:sz w:val="24"/>
          <w:szCs w:val="24"/>
        </w:rPr>
        <w:t>November 14, 2023</w:t>
      </w:r>
    </w:p>
    <w:p w14:paraId="7137250B" w14:textId="77777777" w:rsidR="003D5BB7" w:rsidRDefault="003D5BB7">
      <w:pPr>
        <w:rPr>
          <w:color w:val="FF0000"/>
          <w:sz w:val="34"/>
          <w:szCs w:val="34"/>
          <w:highlight w:val="yellow"/>
        </w:rPr>
      </w:pPr>
    </w:p>
    <w:tbl>
      <w:tblPr>
        <w:tblStyle w:val="a"/>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2060"/>
      </w:tblGrid>
      <w:tr w:rsidR="003D5BB7" w14:paraId="5079FEED" w14:textId="77777777">
        <w:trPr>
          <w:trHeight w:val="420"/>
          <w:jc w:val="center"/>
        </w:trPr>
        <w:tc>
          <w:tcPr>
            <w:tcW w:w="15105" w:type="dxa"/>
            <w:gridSpan w:val="2"/>
            <w:shd w:val="clear" w:color="auto" w:fill="F9CB9C"/>
            <w:tcMar>
              <w:top w:w="100" w:type="dxa"/>
              <w:left w:w="100" w:type="dxa"/>
              <w:bottom w:w="100" w:type="dxa"/>
              <w:right w:w="100" w:type="dxa"/>
            </w:tcMar>
          </w:tcPr>
          <w:p w14:paraId="6B950F54" w14:textId="77777777" w:rsidR="003D5BB7" w:rsidRDefault="00000000">
            <w:pPr>
              <w:widowControl w:val="0"/>
              <w:spacing w:line="240" w:lineRule="auto"/>
              <w:jc w:val="center"/>
              <w:rPr>
                <w:b/>
              </w:rPr>
            </w:pPr>
            <w:r>
              <w:rPr>
                <w:b/>
              </w:rPr>
              <w:t>Attendees</w:t>
            </w:r>
          </w:p>
        </w:tc>
      </w:tr>
      <w:tr w:rsidR="003D5BB7" w14:paraId="76287908" w14:textId="77777777">
        <w:trPr>
          <w:jc w:val="center"/>
        </w:trPr>
        <w:tc>
          <w:tcPr>
            <w:tcW w:w="3045" w:type="dxa"/>
            <w:shd w:val="clear" w:color="auto" w:fill="auto"/>
            <w:tcMar>
              <w:top w:w="100" w:type="dxa"/>
              <w:left w:w="100" w:type="dxa"/>
              <w:bottom w:w="100" w:type="dxa"/>
              <w:right w:w="100" w:type="dxa"/>
            </w:tcMar>
          </w:tcPr>
          <w:p w14:paraId="7335BC36" w14:textId="77777777" w:rsidR="003D5BB7" w:rsidRDefault="00000000">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6F8255F5" w14:textId="77777777" w:rsidR="003D5BB7" w:rsidRDefault="00000000">
            <w:pPr>
              <w:widowControl w:val="0"/>
              <w:spacing w:line="240" w:lineRule="auto"/>
              <w:jc w:val="center"/>
              <w:rPr>
                <w:b/>
                <w:highlight w:val="white"/>
              </w:rPr>
            </w:pPr>
            <w:r>
              <w:rPr>
                <w:b/>
                <w:highlight w:val="white"/>
              </w:rPr>
              <w:t>Role</w:t>
            </w:r>
          </w:p>
        </w:tc>
      </w:tr>
      <w:tr w:rsidR="003D5BB7" w14:paraId="5DD7920B" w14:textId="77777777">
        <w:trPr>
          <w:jc w:val="center"/>
        </w:trPr>
        <w:tc>
          <w:tcPr>
            <w:tcW w:w="3045" w:type="dxa"/>
            <w:shd w:val="clear" w:color="auto" w:fill="auto"/>
            <w:tcMar>
              <w:top w:w="100" w:type="dxa"/>
              <w:left w:w="100" w:type="dxa"/>
              <w:bottom w:w="100" w:type="dxa"/>
              <w:right w:w="100" w:type="dxa"/>
            </w:tcMar>
          </w:tcPr>
          <w:p w14:paraId="09B830CE" w14:textId="77777777" w:rsidR="003D5BB7" w:rsidRDefault="00000000">
            <w:pPr>
              <w:widowControl w:val="0"/>
              <w:spacing w:line="240" w:lineRule="auto"/>
            </w:pPr>
            <w:r>
              <w:t xml:space="preserve">Arlene </w:t>
            </w:r>
            <w:proofErr w:type="spellStart"/>
            <w:r>
              <w:t>Stredler</w:t>
            </w:r>
            <w:proofErr w:type="spellEnd"/>
            <w:r>
              <w:t xml:space="preserve"> Brown</w:t>
            </w:r>
          </w:p>
        </w:tc>
        <w:tc>
          <w:tcPr>
            <w:tcW w:w="12060" w:type="dxa"/>
            <w:shd w:val="clear" w:color="auto" w:fill="auto"/>
            <w:tcMar>
              <w:top w:w="100" w:type="dxa"/>
              <w:left w:w="100" w:type="dxa"/>
              <w:bottom w:w="100" w:type="dxa"/>
              <w:right w:w="100" w:type="dxa"/>
            </w:tcMar>
          </w:tcPr>
          <w:p w14:paraId="7A34FCEA" w14:textId="77777777" w:rsidR="003D5BB7" w:rsidRDefault="00000000">
            <w:pPr>
              <w:widowControl w:val="0"/>
              <w:spacing w:line="240" w:lineRule="auto"/>
              <w:rPr>
                <w:highlight w:val="white"/>
              </w:rPr>
            </w:pPr>
            <w:r>
              <w:rPr>
                <w:highlight w:val="white"/>
              </w:rPr>
              <w:t xml:space="preserve">Facilitator </w:t>
            </w:r>
          </w:p>
        </w:tc>
      </w:tr>
      <w:tr w:rsidR="003D5BB7" w14:paraId="2AD9A33A" w14:textId="77777777">
        <w:trPr>
          <w:jc w:val="center"/>
        </w:trPr>
        <w:tc>
          <w:tcPr>
            <w:tcW w:w="3045" w:type="dxa"/>
            <w:shd w:val="clear" w:color="auto" w:fill="auto"/>
            <w:tcMar>
              <w:top w:w="100" w:type="dxa"/>
              <w:left w:w="100" w:type="dxa"/>
              <w:bottom w:w="100" w:type="dxa"/>
              <w:right w:w="100" w:type="dxa"/>
            </w:tcMar>
          </w:tcPr>
          <w:p w14:paraId="320AA5B6" w14:textId="77777777" w:rsidR="003D5BB7" w:rsidRDefault="00000000">
            <w:pPr>
              <w:widowControl w:val="0"/>
              <w:spacing w:line="240" w:lineRule="auto"/>
            </w:pPr>
            <w:r>
              <w:t>Heather Abraham</w:t>
            </w:r>
          </w:p>
        </w:tc>
        <w:tc>
          <w:tcPr>
            <w:tcW w:w="12060" w:type="dxa"/>
            <w:shd w:val="clear" w:color="auto" w:fill="auto"/>
            <w:tcMar>
              <w:top w:w="100" w:type="dxa"/>
              <w:left w:w="100" w:type="dxa"/>
              <w:bottom w:w="100" w:type="dxa"/>
              <w:right w:w="100" w:type="dxa"/>
            </w:tcMar>
          </w:tcPr>
          <w:p w14:paraId="5D83F84E" w14:textId="77777777" w:rsidR="003D5BB7" w:rsidRDefault="00000000">
            <w:pPr>
              <w:widowControl w:val="0"/>
              <w:spacing w:line="240" w:lineRule="auto"/>
              <w:rPr>
                <w:highlight w:val="white"/>
              </w:rPr>
            </w:pPr>
            <w:r>
              <w:rPr>
                <w:highlight w:val="white"/>
              </w:rPr>
              <w:t>Notetaker</w:t>
            </w:r>
          </w:p>
        </w:tc>
      </w:tr>
      <w:tr w:rsidR="003D5BB7" w14:paraId="2863F165" w14:textId="77777777">
        <w:trPr>
          <w:trHeight w:val="483"/>
          <w:jc w:val="center"/>
        </w:trPr>
        <w:tc>
          <w:tcPr>
            <w:tcW w:w="3045" w:type="dxa"/>
            <w:shd w:val="clear" w:color="auto" w:fill="auto"/>
            <w:tcMar>
              <w:top w:w="100" w:type="dxa"/>
              <w:left w:w="100" w:type="dxa"/>
              <w:bottom w:w="100" w:type="dxa"/>
              <w:right w:w="100" w:type="dxa"/>
            </w:tcMar>
          </w:tcPr>
          <w:p w14:paraId="7A57A835" w14:textId="77777777" w:rsidR="003D5BB7" w:rsidRDefault="00000000">
            <w:pPr>
              <w:widowControl w:val="0"/>
              <w:spacing w:line="240" w:lineRule="auto"/>
            </w:pPr>
            <w:r>
              <w:t xml:space="preserve">Becky </w:t>
            </w:r>
            <w:proofErr w:type="spellStart"/>
            <w:r>
              <w:t>Awad</w:t>
            </w:r>
            <w:proofErr w:type="spellEnd"/>
          </w:p>
        </w:tc>
        <w:tc>
          <w:tcPr>
            <w:tcW w:w="12060" w:type="dxa"/>
            <w:shd w:val="clear" w:color="auto" w:fill="auto"/>
            <w:tcMar>
              <w:top w:w="100" w:type="dxa"/>
              <w:left w:w="100" w:type="dxa"/>
              <w:bottom w:w="100" w:type="dxa"/>
              <w:right w:w="100" w:type="dxa"/>
            </w:tcMar>
          </w:tcPr>
          <w:p w14:paraId="0FDCE5AE" w14:textId="77777777" w:rsidR="003D5BB7" w:rsidRDefault="00000000">
            <w:pPr>
              <w:widowControl w:val="0"/>
              <w:spacing w:line="240" w:lineRule="auto"/>
              <w:rPr>
                <w:highlight w:val="white"/>
              </w:rPr>
            </w:pPr>
            <w:r>
              <w:rPr>
                <w:highlight w:val="white"/>
              </w:rPr>
              <w:t xml:space="preserve">Audiologist; Children’s Hospital of Colorado </w:t>
            </w:r>
          </w:p>
        </w:tc>
      </w:tr>
      <w:tr w:rsidR="003D5BB7" w14:paraId="0AA84102" w14:textId="77777777">
        <w:trPr>
          <w:trHeight w:val="483"/>
          <w:jc w:val="center"/>
        </w:trPr>
        <w:tc>
          <w:tcPr>
            <w:tcW w:w="3045" w:type="dxa"/>
            <w:shd w:val="clear" w:color="auto" w:fill="auto"/>
            <w:tcMar>
              <w:top w:w="100" w:type="dxa"/>
              <w:left w:w="100" w:type="dxa"/>
              <w:bottom w:w="100" w:type="dxa"/>
              <w:right w:w="100" w:type="dxa"/>
            </w:tcMar>
          </w:tcPr>
          <w:p w14:paraId="1D30777A" w14:textId="77777777" w:rsidR="003D5BB7" w:rsidRDefault="00000000">
            <w:pPr>
              <w:widowControl w:val="0"/>
              <w:spacing w:line="240" w:lineRule="auto"/>
              <w:rPr>
                <w:highlight w:val="white"/>
              </w:rPr>
            </w:pPr>
            <w:r>
              <w:rPr>
                <w:highlight w:val="white"/>
              </w:rPr>
              <w:t>Jill Cimino</w:t>
            </w:r>
          </w:p>
        </w:tc>
        <w:tc>
          <w:tcPr>
            <w:tcW w:w="12060" w:type="dxa"/>
            <w:shd w:val="clear" w:color="auto" w:fill="auto"/>
            <w:tcMar>
              <w:top w:w="100" w:type="dxa"/>
              <w:left w:w="100" w:type="dxa"/>
              <w:bottom w:w="100" w:type="dxa"/>
              <w:right w:w="100" w:type="dxa"/>
            </w:tcMar>
          </w:tcPr>
          <w:p w14:paraId="6764373E" w14:textId="77777777" w:rsidR="003D5BB7" w:rsidRDefault="00000000">
            <w:pPr>
              <w:widowControl w:val="0"/>
              <w:spacing w:line="240" w:lineRule="auto"/>
              <w:rPr>
                <w:highlight w:val="white"/>
              </w:rPr>
            </w:pPr>
            <w:r>
              <w:rPr>
                <w:highlight w:val="white"/>
              </w:rPr>
              <w:t>CO-Hear Coordinator, CSDB</w:t>
            </w:r>
          </w:p>
        </w:tc>
      </w:tr>
      <w:tr w:rsidR="003D5BB7" w14:paraId="62762B9B" w14:textId="77777777">
        <w:trPr>
          <w:trHeight w:val="483"/>
          <w:jc w:val="center"/>
        </w:trPr>
        <w:tc>
          <w:tcPr>
            <w:tcW w:w="3045" w:type="dxa"/>
            <w:shd w:val="clear" w:color="auto" w:fill="auto"/>
            <w:tcMar>
              <w:top w:w="100" w:type="dxa"/>
              <w:left w:w="100" w:type="dxa"/>
              <w:bottom w:w="100" w:type="dxa"/>
              <w:right w:w="100" w:type="dxa"/>
            </w:tcMar>
          </w:tcPr>
          <w:p w14:paraId="73D2AA63" w14:textId="77777777" w:rsidR="003D5BB7" w:rsidRDefault="00000000">
            <w:pPr>
              <w:widowControl w:val="0"/>
              <w:spacing w:line="240" w:lineRule="auto"/>
              <w:rPr>
                <w:highlight w:val="white"/>
              </w:rPr>
            </w:pPr>
            <w:r>
              <w:rPr>
                <w:highlight w:val="white"/>
              </w:rPr>
              <w:t xml:space="preserve">Deb </w:t>
            </w:r>
            <w:proofErr w:type="spellStart"/>
            <w:r>
              <w:rPr>
                <w:highlight w:val="white"/>
              </w:rPr>
              <w:t>Draus</w:t>
            </w:r>
            <w:proofErr w:type="spellEnd"/>
          </w:p>
        </w:tc>
        <w:tc>
          <w:tcPr>
            <w:tcW w:w="12060" w:type="dxa"/>
            <w:shd w:val="clear" w:color="auto" w:fill="auto"/>
            <w:tcMar>
              <w:top w:w="100" w:type="dxa"/>
              <w:left w:w="100" w:type="dxa"/>
              <w:bottom w:w="100" w:type="dxa"/>
              <w:right w:w="100" w:type="dxa"/>
            </w:tcMar>
          </w:tcPr>
          <w:p w14:paraId="73DF8ECC" w14:textId="77777777" w:rsidR="003D5BB7" w:rsidRDefault="00000000">
            <w:pPr>
              <w:widowControl w:val="0"/>
              <w:spacing w:line="240" w:lineRule="auto"/>
              <w:rPr>
                <w:highlight w:val="white"/>
              </w:rPr>
            </w:pPr>
            <w:r>
              <w:rPr>
                <w:highlight w:val="white"/>
              </w:rPr>
              <w:t>Educational Audiologist; Littleton Public Schools</w:t>
            </w:r>
          </w:p>
        </w:tc>
      </w:tr>
      <w:tr w:rsidR="003D5BB7" w14:paraId="0B4EB7FB" w14:textId="77777777">
        <w:trPr>
          <w:trHeight w:val="483"/>
          <w:jc w:val="center"/>
        </w:trPr>
        <w:tc>
          <w:tcPr>
            <w:tcW w:w="3045" w:type="dxa"/>
            <w:shd w:val="clear" w:color="auto" w:fill="auto"/>
            <w:tcMar>
              <w:top w:w="100" w:type="dxa"/>
              <w:left w:w="100" w:type="dxa"/>
              <w:bottom w:w="100" w:type="dxa"/>
              <w:right w:w="100" w:type="dxa"/>
            </w:tcMar>
          </w:tcPr>
          <w:p w14:paraId="6A73D11E" w14:textId="77777777" w:rsidR="003D5BB7" w:rsidRDefault="00000000">
            <w:pPr>
              <w:widowControl w:val="0"/>
              <w:spacing w:line="240" w:lineRule="auto"/>
              <w:rPr>
                <w:highlight w:val="white"/>
              </w:rPr>
            </w:pPr>
            <w:r>
              <w:rPr>
                <w:highlight w:val="white"/>
              </w:rPr>
              <w:t>Brenda Elliot</w:t>
            </w:r>
          </w:p>
        </w:tc>
        <w:tc>
          <w:tcPr>
            <w:tcW w:w="12060" w:type="dxa"/>
            <w:shd w:val="clear" w:color="auto" w:fill="auto"/>
            <w:tcMar>
              <w:top w:w="100" w:type="dxa"/>
              <w:left w:w="100" w:type="dxa"/>
              <w:bottom w:w="100" w:type="dxa"/>
              <w:right w:w="100" w:type="dxa"/>
            </w:tcMar>
          </w:tcPr>
          <w:p w14:paraId="782A56BE" w14:textId="77777777" w:rsidR="003D5BB7" w:rsidRDefault="00000000">
            <w:pPr>
              <w:widowControl w:val="0"/>
              <w:spacing w:line="240" w:lineRule="auto"/>
              <w:rPr>
                <w:highlight w:val="white"/>
              </w:rPr>
            </w:pPr>
            <w:r>
              <w:rPr>
                <w:highlight w:val="white"/>
              </w:rPr>
              <w:t>Parent; CO Hands &amp; Voices</w:t>
            </w:r>
          </w:p>
        </w:tc>
      </w:tr>
      <w:tr w:rsidR="003D5BB7" w14:paraId="59EBABA6" w14:textId="77777777">
        <w:trPr>
          <w:trHeight w:val="483"/>
          <w:jc w:val="center"/>
        </w:trPr>
        <w:tc>
          <w:tcPr>
            <w:tcW w:w="3045" w:type="dxa"/>
            <w:shd w:val="clear" w:color="auto" w:fill="auto"/>
            <w:tcMar>
              <w:top w:w="100" w:type="dxa"/>
              <w:left w:w="100" w:type="dxa"/>
              <w:bottom w:w="100" w:type="dxa"/>
              <w:right w:w="100" w:type="dxa"/>
            </w:tcMar>
          </w:tcPr>
          <w:p w14:paraId="65F4BC86" w14:textId="77777777" w:rsidR="003D5BB7" w:rsidRDefault="00000000">
            <w:pPr>
              <w:widowControl w:val="0"/>
              <w:spacing w:line="240" w:lineRule="auto"/>
              <w:rPr>
                <w:highlight w:val="white"/>
              </w:rPr>
            </w:pPr>
            <w:r>
              <w:rPr>
                <w:highlight w:val="white"/>
              </w:rPr>
              <w:t>Jami Fries</w:t>
            </w:r>
          </w:p>
        </w:tc>
        <w:tc>
          <w:tcPr>
            <w:tcW w:w="12060" w:type="dxa"/>
            <w:shd w:val="clear" w:color="auto" w:fill="auto"/>
            <w:tcMar>
              <w:top w:w="100" w:type="dxa"/>
              <w:left w:w="100" w:type="dxa"/>
              <w:bottom w:w="100" w:type="dxa"/>
              <w:right w:w="100" w:type="dxa"/>
            </w:tcMar>
          </w:tcPr>
          <w:p w14:paraId="78F13E30" w14:textId="77777777" w:rsidR="003D5BB7" w:rsidRDefault="00000000">
            <w:pPr>
              <w:widowControl w:val="0"/>
              <w:spacing w:line="240" w:lineRule="auto"/>
              <w:rPr>
                <w:highlight w:val="white"/>
              </w:rPr>
            </w:pPr>
            <w:r>
              <w:rPr>
                <w:highlight w:val="white"/>
              </w:rPr>
              <w:t>Director, CO Hands &amp; Voices</w:t>
            </w:r>
          </w:p>
        </w:tc>
      </w:tr>
      <w:tr w:rsidR="003D5BB7" w14:paraId="2A003B41" w14:textId="77777777">
        <w:trPr>
          <w:trHeight w:val="483"/>
          <w:jc w:val="center"/>
        </w:trPr>
        <w:tc>
          <w:tcPr>
            <w:tcW w:w="3045" w:type="dxa"/>
            <w:shd w:val="clear" w:color="auto" w:fill="auto"/>
            <w:tcMar>
              <w:top w:w="100" w:type="dxa"/>
              <w:left w:w="100" w:type="dxa"/>
              <w:bottom w:w="100" w:type="dxa"/>
              <w:right w:w="100" w:type="dxa"/>
            </w:tcMar>
          </w:tcPr>
          <w:p w14:paraId="4124F504" w14:textId="77777777" w:rsidR="003D5BB7" w:rsidRDefault="00000000">
            <w:pPr>
              <w:widowControl w:val="0"/>
              <w:spacing w:line="240" w:lineRule="auto"/>
              <w:rPr>
                <w:highlight w:val="white"/>
              </w:rPr>
            </w:pPr>
            <w:r>
              <w:rPr>
                <w:highlight w:val="white"/>
              </w:rPr>
              <w:t>Angela Harder</w:t>
            </w:r>
          </w:p>
        </w:tc>
        <w:tc>
          <w:tcPr>
            <w:tcW w:w="12060" w:type="dxa"/>
            <w:shd w:val="clear" w:color="auto" w:fill="auto"/>
            <w:tcMar>
              <w:top w:w="100" w:type="dxa"/>
              <w:left w:w="100" w:type="dxa"/>
              <w:bottom w:w="100" w:type="dxa"/>
              <w:right w:w="100" w:type="dxa"/>
            </w:tcMar>
          </w:tcPr>
          <w:p w14:paraId="41D88201" w14:textId="77777777" w:rsidR="003D5BB7" w:rsidRDefault="00000000">
            <w:pPr>
              <w:widowControl w:val="0"/>
              <w:spacing w:line="240" w:lineRule="auto"/>
              <w:rPr>
                <w:highlight w:val="white"/>
              </w:rPr>
            </w:pPr>
            <w:r>
              <w:rPr>
                <w:highlight w:val="white"/>
              </w:rPr>
              <w:t>Audiology Assistant; Children’s Hospital of Colorado - Colorado Springs</w:t>
            </w:r>
          </w:p>
        </w:tc>
      </w:tr>
      <w:tr w:rsidR="003D5BB7" w14:paraId="6CAF6174" w14:textId="77777777">
        <w:trPr>
          <w:trHeight w:val="483"/>
          <w:jc w:val="center"/>
        </w:trPr>
        <w:tc>
          <w:tcPr>
            <w:tcW w:w="3045" w:type="dxa"/>
            <w:shd w:val="clear" w:color="auto" w:fill="auto"/>
            <w:tcMar>
              <w:top w:w="100" w:type="dxa"/>
              <w:left w:w="100" w:type="dxa"/>
              <w:bottom w:w="100" w:type="dxa"/>
              <w:right w:w="100" w:type="dxa"/>
            </w:tcMar>
          </w:tcPr>
          <w:p w14:paraId="65EDECC0" w14:textId="77777777" w:rsidR="003D5BB7" w:rsidRDefault="00000000">
            <w:pPr>
              <w:widowControl w:val="0"/>
              <w:spacing w:line="240" w:lineRule="auto"/>
              <w:rPr>
                <w:highlight w:val="white"/>
              </w:rPr>
            </w:pPr>
            <w:r>
              <w:rPr>
                <w:highlight w:val="white"/>
              </w:rPr>
              <w:t>Elaine Kim McCarty</w:t>
            </w:r>
          </w:p>
        </w:tc>
        <w:tc>
          <w:tcPr>
            <w:tcW w:w="12060" w:type="dxa"/>
            <w:shd w:val="clear" w:color="auto" w:fill="auto"/>
            <w:tcMar>
              <w:top w:w="100" w:type="dxa"/>
              <w:left w:w="100" w:type="dxa"/>
              <w:bottom w:w="100" w:type="dxa"/>
              <w:right w:w="100" w:type="dxa"/>
            </w:tcMar>
          </w:tcPr>
          <w:p w14:paraId="73A06E2B" w14:textId="77777777" w:rsidR="003D5BB7" w:rsidRDefault="00000000">
            <w:pPr>
              <w:widowControl w:val="0"/>
              <w:spacing w:line="240" w:lineRule="auto"/>
              <w:rPr>
                <w:highlight w:val="white"/>
              </w:rPr>
            </w:pPr>
            <w:r>
              <w:rPr>
                <w:highlight w:val="white"/>
              </w:rPr>
              <w:t>CO-Hear Coordinator, CSDB</w:t>
            </w:r>
          </w:p>
        </w:tc>
      </w:tr>
      <w:tr w:rsidR="003D5BB7" w14:paraId="39D92D24" w14:textId="77777777">
        <w:trPr>
          <w:trHeight w:val="483"/>
          <w:jc w:val="center"/>
        </w:trPr>
        <w:tc>
          <w:tcPr>
            <w:tcW w:w="3045" w:type="dxa"/>
            <w:shd w:val="clear" w:color="auto" w:fill="auto"/>
            <w:tcMar>
              <w:top w:w="100" w:type="dxa"/>
              <w:left w:w="100" w:type="dxa"/>
              <w:bottom w:w="100" w:type="dxa"/>
              <w:right w:w="100" w:type="dxa"/>
            </w:tcMar>
          </w:tcPr>
          <w:p w14:paraId="1F3A8678" w14:textId="77777777" w:rsidR="003D5BB7" w:rsidRDefault="00000000">
            <w:pPr>
              <w:widowControl w:val="0"/>
              <w:spacing w:line="240" w:lineRule="auto"/>
              <w:rPr>
                <w:highlight w:val="white"/>
              </w:rPr>
            </w:pPr>
            <w:r>
              <w:rPr>
                <w:highlight w:val="white"/>
              </w:rPr>
              <w:t>Kirsten Nelson</w:t>
            </w:r>
          </w:p>
        </w:tc>
        <w:tc>
          <w:tcPr>
            <w:tcW w:w="12060" w:type="dxa"/>
            <w:shd w:val="clear" w:color="auto" w:fill="auto"/>
            <w:tcMar>
              <w:top w:w="100" w:type="dxa"/>
              <w:left w:w="100" w:type="dxa"/>
              <w:bottom w:w="100" w:type="dxa"/>
              <w:right w:w="100" w:type="dxa"/>
            </w:tcMar>
          </w:tcPr>
          <w:p w14:paraId="23456FA7" w14:textId="77777777" w:rsidR="003D5BB7" w:rsidRDefault="00000000">
            <w:pPr>
              <w:widowControl w:val="0"/>
              <w:spacing w:line="240" w:lineRule="auto"/>
              <w:rPr>
                <w:highlight w:val="white"/>
              </w:rPr>
            </w:pPr>
            <w:r>
              <w:rPr>
                <w:highlight w:val="white"/>
              </w:rPr>
              <w:t>Pediatrician; Representative for CO-AAP</w:t>
            </w:r>
          </w:p>
        </w:tc>
      </w:tr>
      <w:tr w:rsidR="003D5BB7" w14:paraId="1B782BE8" w14:textId="77777777">
        <w:trPr>
          <w:trHeight w:val="483"/>
          <w:jc w:val="center"/>
        </w:trPr>
        <w:tc>
          <w:tcPr>
            <w:tcW w:w="3045" w:type="dxa"/>
            <w:shd w:val="clear" w:color="auto" w:fill="auto"/>
            <w:tcMar>
              <w:top w:w="100" w:type="dxa"/>
              <w:left w:w="100" w:type="dxa"/>
              <w:bottom w:w="100" w:type="dxa"/>
              <w:right w:w="100" w:type="dxa"/>
            </w:tcMar>
          </w:tcPr>
          <w:p w14:paraId="5BA57EE4" w14:textId="77777777" w:rsidR="003D5BB7" w:rsidRDefault="00000000">
            <w:pPr>
              <w:widowControl w:val="0"/>
              <w:spacing w:line="240" w:lineRule="auto"/>
              <w:rPr>
                <w:highlight w:val="white"/>
              </w:rPr>
            </w:pPr>
            <w:r>
              <w:rPr>
                <w:highlight w:val="white"/>
              </w:rPr>
              <w:t xml:space="preserve">Jennifer </w:t>
            </w:r>
            <w:proofErr w:type="spellStart"/>
            <w:r>
              <w:rPr>
                <w:highlight w:val="white"/>
              </w:rPr>
              <w:t>Schryer</w:t>
            </w:r>
            <w:proofErr w:type="spellEnd"/>
          </w:p>
        </w:tc>
        <w:tc>
          <w:tcPr>
            <w:tcW w:w="12060" w:type="dxa"/>
            <w:shd w:val="clear" w:color="auto" w:fill="auto"/>
            <w:tcMar>
              <w:top w:w="100" w:type="dxa"/>
              <w:left w:w="100" w:type="dxa"/>
              <w:bottom w:w="100" w:type="dxa"/>
              <w:right w:w="100" w:type="dxa"/>
            </w:tcMar>
          </w:tcPr>
          <w:p w14:paraId="7701CF3C" w14:textId="77777777" w:rsidR="003D5BB7" w:rsidRDefault="00000000">
            <w:pPr>
              <w:widowControl w:val="0"/>
              <w:spacing w:line="240" w:lineRule="auto"/>
              <w:rPr>
                <w:highlight w:val="white"/>
              </w:rPr>
            </w:pPr>
            <w:r>
              <w:rPr>
                <w:highlight w:val="white"/>
              </w:rPr>
              <w:t>Educational Audiologist, CO River BOCES</w:t>
            </w:r>
          </w:p>
        </w:tc>
      </w:tr>
      <w:tr w:rsidR="003D5BB7" w14:paraId="36CF4CDA" w14:textId="77777777">
        <w:trPr>
          <w:jc w:val="center"/>
        </w:trPr>
        <w:tc>
          <w:tcPr>
            <w:tcW w:w="3045" w:type="dxa"/>
            <w:shd w:val="clear" w:color="auto" w:fill="auto"/>
            <w:tcMar>
              <w:top w:w="100" w:type="dxa"/>
              <w:left w:w="100" w:type="dxa"/>
              <w:bottom w:w="100" w:type="dxa"/>
              <w:right w:w="100" w:type="dxa"/>
            </w:tcMar>
          </w:tcPr>
          <w:p w14:paraId="6C39278A" w14:textId="77777777" w:rsidR="003D5BB7" w:rsidRDefault="00000000">
            <w:pPr>
              <w:widowControl w:val="0"/>
              <w:spacing w:line="240" w:lineRule="auto"/>
              <w:rPr>
                <w:highlight w:val="white"/>
              </w:rPr>
            </w:pPr>
            <w:r>
              <w:rPr>
                <w:highlight w:val="white"/>
              </w:rPr>
              <w:lastRenderedPageBreak/>
              <w:t xml:space="preserve">Stacy </w:t>
            </w:r>
            <w:proofErr w:type="spellStart"/>
            <w:r>
              <w:rPr>
                <w:highlight w:val="white"/>
              </w:rPr>
              <w:t>Stiell</w:t>
            </w:r>
            <w:proofErr w:type="spellEnd"/>
          </w:p>
        </w:tc>
        <w:tc>
          <w:tcPr>
            <w:tcW w:w="12060" w:type="dxa"/>
            <w:shd w:val="clear" w:color="auto" w:fill="auto"/>
            <w:tcMar>
              <w:top w:w="100" w:type="dxa"/>
              <w:left w:w="100" w:type="dxa"/>
              <w:bottom w:w="100" w:type="dxa"/>
              <w:right w:w="100" w:type="dxa"/>
            </w:tcMar>
          </w:tcPr>
          <w:p w14:paraId="67AEC52D" w14:textId="77777777" w:rsidR="003D5BB7" w:rsidRDefault="00000000">
            <w:pPr>
              <w:widowControl w:val="0"/>
              <w:spacing w:line="240" w:lineRule="auto"/>
              <w:rPr>
                <w:highlight w:val="white"/>
              </w:rPr>
            </w:pPr>
            <w:r>
              <w:rPr>
                <w:highlight w:val="white"/>
              </w:rPr>
              <w:t xml:space="preserve">Audiologist, </w:t>
            </w:r>
            <w:proofErr w:type="spellStart"/>
            <w:r>
              <w:rPr>
                <w:highlight w:val="white"/>
              </w:rPr>
              <w:t>UCHealth</w:t>
            </w:r>
            <w:proofErr w:type="spellEnd"/>
          </w:p>
        </w:tc>
      </w:tr>
    </w:tbl>
    <w:p w14:paraId="49C42A8D" w14:textId="77777777" w:rsidR="003D5BB7" w:rsidRDefault="003D5BB7">
      <w:pPr>
        <w:rPr>
          <w:b/>
        </w:rPr>
      </w:pPr>
    </w:p>
    <w:p w14:paraId="05A13785" w14:textId="77777777" w:rsidR="003D5BB7" w:rsidRDefault="003D5BB7">
      <w:pPr>
        <w:rPr>
          <w:b/>
        </w:rPr>
      </w:pPr>
    </w:p>
    <w:tbl>
      <w:tblPr>
        <w:tblStyle w:val="a0"/>
        <w:tblW w:w="15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0440"/>
        <w:gridCol w:w="2760"/>
      </w:tblGrid>
      <w:tr w:rsidR="003D5BB7" w14:paraId="0A28BDE9" w14:textId="77777777">
        <w:trPr>
          <w:trHeight w:val="420"/>
        </w:trPr>
        <w:tc>
          <w:tcPr>
            <w:tcW w:w="12390" w:type="dxa"/>
            <w:gridSpan w:val="2"/>
            <w:shd w:val="clear" w:color="auto" w:fill="F9CB9C"/>
            <w:tcMar>
              <w:top w:w="100" w:type="dxa"/>
              <w:left w:w="100" w:type="dxa"/>
              <w:bottom w:w="100" w:type="dxa"/>
              <w:right w:w="100" w:type="dxa"/>
            </w:tcMar>
          </w:tcPr>
          <w:p w14:paraId="14DBAA0F" w14:textId="77777777" w:rsidR="003D5BB7" w:rsidRDefault="00000000">
            <w:pPr>
              <w:widowControl w:val="0"/>
              <w:spacing w:line="240" w:lineRule="auto"/>
              <w:jc w:val="center"/>
              <w:rPr>
                <w:b/>
              </w:rPr>
            </w:pPr>
            <w:r>
              <w:rPr>
                <w:b/>
              </w:rPr>
              <w:t>Agenda/Actions/Decisions</w:t>
            </w:r>
          </w:p>
        </w:tc>
        <w:tc>
          <w:tcPr>
            <w:tcW w:w="2760" w:type="dxa"/>
            <w:shd w:val="clear" w:color="auto" w:fill="F9CB9C"/>
            <w:tcMar>
              <w:top w:w="100" w:type="dxa"/>
              <w:left w:w="100" w:type="dxa"/>
              <w:bottom w:w="100" w:type="dxa"/>
              <w:right w:w="100" w:type="dxa"/>
            </w:tcMar>
          </w:tcPr>
          <w:p w14:paraId="4A17B287" w14:textId="77777777" w:rsidR="003D5BB7" w:rsidRDefault="00000000">
            <w:pPr>
              <w:widowControl w:val="0"/>
              <w:spacing w:line="240" w:lineRule="auto"/>
              <w:jc w:val="center"/>
              <w:rPr>
                <w:color w:val="222222"/>
              </w:rPr>
            </w:pPr>
            <w:r>
              <w:rPr>
                <w:b/>
              </w:rPr>
              <w:t>Next Steps</w:t>
            </w:r>
          </w:p>
        </w:tc>
      </w:tr>
      <w:tr w:rsidR="003D5BB7" w14:paraId="21BF6DD3" w14:textId="77777777">
        <w:trPr>
          <w:trHeight w:val="420"/>
        </w:trPr>
        <w:tc>
          <w:tcPr>
            <w:tcW w:w="1950" w:type="dxa"/>
            <w:shd w:val="clear" w:color="auto" w:fill="auto"/>
            <w:tcMar>
              <w:top w:w="100" w:type="dxa"/>
              <w:left w:w="100" w:type="dxa"/>
              <w:bottom w:w="100" w:type="dxa"/>
              <w:right w:w="100" w:type="dxa"/>
            </w:tcMar>
          </w:tcPr>
          <w:p w14:paraId="580A5774" w14:textId="77777777" w:rsidR="003D5BB7" w:rsidRDefault="00000000">
            <w:pPr>
              <w:rPr>
                <w:b/>
              </w:rPr>
            </w:pPr>
            <w:r>
              <w:rPr>
                <w:b/>
              </w:rPr>
              <w:t>NBHS Scripts</w:t>
            </w:r>
          </w:p>
        </w:tc>
        <w:tc>
          <w:tcPr>
            <w:tcW w:w="10440" w:type="dxa"/>
            <w:shd w:val="clear" w:color="auto" w:fill="auto"/>
            <w:tcMar>
              <w:top w:w="100" w:type="dxa"/>
              <w:left w:w="100" w:type="dxa"/>
              <w:bottom w:w="100" w:type="dxa"/>
              <w:right w:w="100" w:type="dxa"/>
            </w:tcMar>
          </w:tcPr>
          <w:p w14:paraId="1FC9E5BE" w14:textId="77777777" w:rsidR="003D5BB7" w:rsidRDefault="00000000">
            <w:pPr>
              <w:rPr>
                <w:color w:val="222222"/>
                <w:highlight w:val="white"/>
              </w:rPr>
            </w:pPr>
            <w:r>
              <w:rPr>
                <w:color w:val="222222"/>
                <w:highlight w:val="white"/>
              </w:rPr>
              <w:t xml:space="preserve">The final section of the working draft of the NBHS scripts - the “Did Not Pass the Outpatient Rescreen” section - was reviewed along with the resources shared with families. </w:t>
            </w:r>
          </w:p>
          <w:p w14:paraId="1F7F7361" w14:textId="77777777" w:rsidR="003D5BB7" w:rsidRDefault="003D5BB7">
            <w:pPr>
              <w:rPr>
                <w:color w:val="222222"/>
                <w:highlight w:val="white"/>
              </w:rPr>
            </w:pPr>
          </w:p>
          <w:p w14:paraId="777A2368" w14:textId="77777777" w:rsidR="003D5BB7" w:rsidRDefault="00000000">
            <w:pPr>
              <w:rPr>
                <w:color w:val="222222"/>
                <w:highlight w:val="white"/>
              </w:rPr>
            </w:pPr>
            <w:r>
              <w:rPr>
                <w:color w:val="222222"/>
                <w:highlight w:val="white"/>
              </w:rPr>
              <w:t xml:space="preserve">A question was asked about the format of the COH&amp;V </w:t>
            </w:r>
            <w:r>
              <w:rPr>
                <w:i/>
                <w:color w:val="222222"/>
                <w:highlight w:val="white"/>
              </w:rPr>
              <w:t xml:space="preserve">Roadmap. </w:t>
            </w:r>
            <w:r>
              <w:rPr>
                <w:color w:val="222222"/>
                <w:highlight w:val="white"/>
              </w:rPr>
              <w:t xml:space="preserve">Jami Fries shared that it is not currently being printed by COH&amp;V. However, some hospitals, and </w:t>
            </w:r>
            <w:proofErr w:type="spellStart"/>
            <w:r>
              <w:rPr>
                <w:color w:val="222222"/>
                <w:highlight w:val="white"/>
              </w:rPr>
              <w:t>Pediatrix</w:t>
            </w:r>
            <w:proofErr w:type="spellEnd"/>
            <w:r>
              <w:rPr>
                <w:color w:val="222222"/>
                <w:highlight w:val="white"/>
              </w:rPr>
              <w:t xml:space="preserve">, do print it and distribute the hard copy to their families. The current thinking is for COEHDI to provide the NBHS brochure to birthing facilities with an update that includes a QR code for the H&amp;V </w:t>
            </w:r>
            <w:r>
              <w:rPr>
                <w:i/>
                <w:color w:val="222222"/>
                <w:highlight w:val="white"/>
              </w:rPr>
              <w:t xml:space="preserve">Roadmap. </w:t>
            </w:r>
            <w:r>
              <w:rPr>
                <w:color w:val="222222"/>
                <w:highlight w:val="white"/>
              </w:rPr>
              <w:t xml:space="preserve">Jami suggested that COH&amp;V would consider printing hard copies for distribution to hospitals in the future. </w:t>
            </w:r>
          </w:p>
          <w:p w14:paraId="23AD3E73" w14:textId="77777777" w:rsidR="003D5BB7" w:rsidRDefault="003D5BB7">
            <w:pPr>
              <w:rPr>
                <w:color w:val="222222"/>
                <w:highlight w:val="white"/>
              </w:rPr>
            </w:pPr>
          </w:p>
          <w:p w14:paraId="48418A62" w14:textId="77777777" w:rsidR="003D5BB7" w:rsidRDefault="00000000">
            <w:pPr>
              <w:rPr>
                <w:color w:val="222222"/>
                <w:highlight w:val="white"/>
              </w:rPr>
            </w:pPr>
            <w:r>
              <w:rPr>
                <w:color w:val="222222"/>
                <w:highlight w:val="white"/>
              </w:rPr>
              <w:t xml:space="preserve">A question was asked about how the scripts will be distributed. Arlene shared that the next step in the process is to give COEHDI Alliance members an opportunity to comment on the scripts. Any recommendations by Alliance members will be brought back to this Screening Task Force. Then, ideas about packaging and distribution will be collected from task force and Alliance members. </w:t>
            </w:r>
          </w:p>
          <w:p w14:paraId="1566ABD1" w14:textId="77777777" w:rsidR="003D5BB7" w:rsidRDefault="003D5BB7">
            <w:pPr>
              <w:rPr>
                <w:color w:val="222222"/>
                <w:highlight w:val="white"/>
              </w:rPr>
            </w:pPr>
          </w:p>
          <w:p w14:paraId="1EDA3F14" w14:textId="77777777" w:rsidR="003D5BB7" w:rsidRDefault="00000000">
            <w:pPr>
              <w:rPr>
                <w:color w:val="222222"/>
                <w:highlight w:val="white"/>
              </w:rPr>
            </w:pPr>
            <w:r>
              <w:rPr>
                <w:color w:val="222222"/>
                <w:highlight w:val="white"/>
              </w:rPr>
              <w:t xml:space="preserve">It was acknowledged by several people that we do not have the authority to dictate how the scripts will be used by individual facilities. COEHDI’s goal is to offer a resource that has been documented to fill a need. </w:t>
            </w:r>
          </w:p>
        </w:tc>
        <w:tc>
          <w:tcPr>
            <w:tcW w:w="2760" w:type="dxa"/>
            <w:shd w:val="clear" w:color="auto" w:fill="auto"/>
            <w:tcMar>
              <w:top w:w="100" w:type="dxa"/>
              <w:left w:w="100" w:type="dxa"/>
              <w:bottom w:w="100" w:type="dxa"/>
              <w:right w:w="100" w:type="dxa"/>
            </w:tcMar>
          </w:tcPr>
          <w:p w14:paraId="35B2A70D" w14:textId="77777777" w:rsidR="003D5BB7" w:rsidRDefault="003D5BB7">
            <w:pPr>
              <w:widowControl w:val="0"/>
              <w:spacing w:line="240" w:lineRule="auto"/>
            </w:pPr>
          </w:p>
        </w:tc>
      </w:tr>
      <w:tr w:rsidR="003D5BB7" w14:paraId="65F1213A" w14:textId="77777777">
        <w:trPr>
          <w:trHeight w:val="420"/>
        </w:trPr>
        <w:tc>
          <w:tcPr>
            <w:tcW w:w="1950" w:type="dxa"/>
            <w:shd w:val="clear" w:color="auto" w:fill="auto"/>
            <w:tcMar>
              <w:top w:w="100" w:type="dxa"/>
              <w:left w:w="100" w:type="dxa"/>
              <w:bottom w:w="100" w:type="dxa"/>
              <w:right w:w="100" w:type="dxa"/>
            </w:tcMar>
          </w:tcPr>
          <w:p w14:paraId="47E4F1CC" w14:textId="77777777" w:rsidR="003D5BB7" w:rsidRDefault="00000000">
            <w:pPr>
              <w:rPr>
                <w:b/>
              </w:rPr>
            </w:pPr>
            <w:r>
              <w:rPr>
                <w:b/>
              </w:rPr>
              <w:t xml:space="preserve">NBHS </w:t>
            </w:r>
            <w:proofErr w:type="gramStart"/>
            <w:r>
              <w:rPr>
                <w:b/>
              </w:rPr>
              <w:t>NICU  Brochure</w:t>
            </w:r>
            <w:proofErr w:type="gramEnd"/>
          </w:p>
        </w:tc>
        <w:tc>
          <w:tcPr>
            <w:tcW w:w="10440" w:type="dxa"/>
            <w:shd w:val="clear" w:color="auto" w:fill="auto"/>
            <w:tcMar>
              <w:top w:w="100" w:type="dxa"/>
              <w:left w:w="100" w:type="dxa"/>
              <w:bottom w:w="100" w:type="dxa"/>
              <w:right w:w="100" w:type="dxa"/>
            </w:tcMar>
          </w:tcPr>
          <w:p w14:paraId="351CF727" w14:textId="77777777" w:rsidR="003D5BB7" w:rsidRDefault="00000000">
            <w:pPr>
              <w:rPr>
                <w:color w:val="222222"/>
                <w:highlight w:val="white"/>
              </w:rPr>
            </w:pPr>
            <w:r>
              <w:rPr>
                <w:color w:val="222222"/>
                <w:highlight w:val="white"/>
              </w:rPr>
              <w:t xml:space="preserve">The group was given an opportunity, before the meeting, to comment on the updated draft that was edited for readability. Changes for readability only simplified the grammatical structure. But the readability level is also affected by terminology (which was not changed). </w:t>
            </w:r>
          </w:p>
          <w:p w14:paraId="3342570E" w14:textId="77777777" w:rsidR="003D5BB7" w:rsidRDefault="003D5BB7">
            <w:pPr>
              <w:rPr>
                <w:color w:val="222222"/>
                <w:highlight w:val="white"/>
              </w:rPr>
            </w:pPr>
          </w:p>
          <w:p w14:paraId="13127D4B" w14:textId="77777777" w:rsidR="003D5BB7" w:rsidRDefault="00000000">
            <w:pPr>
              <w:rPr>
                <w:color w:val="222222"/>
                <w:highlight w:val="white"/>
              </w:rPr>
            </w:pPr>
            <w:r>
              <w:rPr>
                <w:color w:val="222222"/>
                <w:highlight w:val="white"/>
              </w:rPr>
              <w:t xml:space="preserve">There was a lot of discussion about the amount of information, the terminology used and the perception of several task force members that the information seems overwhelming as written. Becky provided context on the origin of this brochure; the NICU brochure was based on the original COEHDI NBHS brochure and edited to make it more specific to families of children who experience NICU stays. </w:t>
            </w:r>
          </w:p>
        </w:tc>
        <w:tc>
          <w:tcPr>
            <w:tcW w:w="2760" w:type="dxa"/>
            <w:shd w:val="clear" w:color="auto" w:fill="auto"/>
            <w:tcMar>
              <w:top w:w="100" w:type="dxa"/>
              <w:left w:w="100" w:type="dxa"/>
              <w:bottom w:w="100" w:type="dxa"/>
              <w:right w:w="100" w:type="dxa"/>
            </w:tcMar>
          </w:tcPr>
          <w:p w14:paraId="475D6B7B" w14:textId="77777777" w:rsidR="003D5BB7" w:rsidRDefault="003D5BB7">
            <w:pPr>
              <w:widowControl w:val="0"/>
              <w:spacing w:line="240" w:lineRule="auto"/>
            </w:pPr>
          </w:p>
        </w:tc>
      </w:tr>
    </w:tbl>
    <w:p w14:paraId="6E949C36" w14:textId="77777777" w:rsidR="003D5BB7" w:rsidRDefault="003D5BB7">
      <w:pPr>
        <w:rPr>
          <w:b/>
        </w:rPr>
      </w:pPr>
    </w:p>
    <w:tbl>
      <w:tblPr>
        <w:tblStyle w:val="a1"/>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470"/>
        <w:gridCol w:w="11430"/>
      </w:tblGrid>
      <w:tr w:rsidR="003D5BB7" w14:paraId="012B6044" w14:textId="77777777">
        <w:trPr>
          <w:trHeight w:val="420"/>
        </w:trPr>
        <w:tc>
          <w:tcPr>
            <w:tcW w:w="15120" w:type="dxa"/>
            <w:gridSpan w:val="3"/>
            <w:shd w:val="clear" w:color="auto" w:fill="F9CB9C"/>
            <w:tcMar>
              <w:top w:w="100" w:type="dxa"/>
              <w:left w:w="100" w:type="dxa"/>
              <w:bottom w:w="100" w:type="dxa"/>
              <w:right w:w="100" w:type="dxa"/>
            </w:tcMar>
          </w:tcPr>
          <w:p w14:paraId="5639C445" w14:textId="77777777" w:rsidR="003D5BB7" w:rsidRDefault="00000000">
            <w:pPr>
              <w:widowControl w:val="0"/>
              <w:spacing w:line="240" w:lineRule="auto"/>
              <w:jc w:val="center"/>
              <w:rPr>
                <w:b/>
              </w:rPr>
            </w:pPr>
            <w:r>
              <w:rPr>
                <w:b/>
              </w:rPr>
              <w:t>Next Meeting</w:t>
            </w:r>
          </w:p>
        </w:tc>
      </w:tr>
      <w:tr w:rsidR="003D5BB7" w14:paraId="42246B2E" w14:textId="77777777">
        <w:trPr>
          <w:trHeight w:val="420"/>
        </w:trPr>
        <w:tc>
          <w:tcPr>
            <w:tcW w:w="2220" w:type="dxa"/>
            <w:shd w:val="clear" w:color="auto" w:fill="auto"/>
            <w:tcMar>
              <w:top w:w="100" w:type="dxa"/>
              <w:left w:w="100" w:type="dxa"/>
              <w:bottom w:w="100" w:type="dxa"/>
              <w:right w:w="100" w:type="dxa"/>
            </w:tcMar>
          </w:tcPr>
          <w:p w14:paraId="7818B1F8" w14:textId="77777777" w:rsidR="003D5BB7" w:rsidRDefault="00000000">
            <w:pPr>
              <w:widowControl w:val="0"/>
              <w:spacing w:line="240" w:lineRule="auto"/>
              <w:jc w:val="center"/>
              <w:rPr>
                <w:b/>
              </w:rPr>
            </w:pPr>
            <w:r>
              <w:rPr>
                <w:b/>
              </w:rPr>
              <w:lastRenderedPageBreak/>
              <w:t>DATE</w:t>
            </w:r>
          </w:p>
        </w:tc>
        <w:tc>
          <w:tcPr>
            <w:tcW w:w="1470" w:type="dxa"/>
            <w:shd w:val="clear" w:color="auto" w:fill="auto"/>
            <w:tcMar>
              <w:top w:w="100" w:type="dxa"/>
              <w:left w:w="100" w:type="dxa"/>
              <w:bottom w:w="100" w:type="dxa"/>
              <w:right w:w="100" w:type="dxa"/>
            </w:tcMar>
          </w:tcPr>
          <w:p w14:paraId="667069CF" w14:textId="77777777" w:rsidR="003D5BB7" w:rsidRDefault="00000000">
            <w:pPr>
              <w:widowControl w:val="0"/>
              <w:spacing w:line="240" w:lineRule="auto"/>
              <w:jc w:val="center"/>
              <w:rPr>
                <w:b/>
              </w:rPr>
            </w:pPr>
            <w:r>
              <w:rPr>
                <w:b/>
              </w:rPr>
              <w:t>TIME</w:t>
            </w:r>
          </w:p>
        </w:tc>
        <w:tc>
          <w:tcPr>
            <w:tcW w:w="11430" w:type="dxa"/>
            <w:shd w:val="clear" w:color="auto" w:fill="auto"/>
            <w:tcMar>
              <w:top w:w="100" w:type="dxa"/>
              <w:left w:w="100" w:type="dxa"/>
              <w:bottom w:w="100" w:type="dxa"/>
              <w:right w:w="100" w:type="dxa"/>
            </w:tcMar>
          </w:tcPr>
          <w:p w14:paraId="0198132E" w14:textId="77777777" w:rsidR="003D5BB7" w:rsidRDefault="00000000">
            <w:pPr>
              <w:widowControl w:val="0"/>
              <w:spacing w:line="240" w:lineRule="auto"/>
              <w:jc w:val="center"/>
              <w:rPr>
                <w:b/>
              </w:rPr>
            </w:pPr>
            <w:r>
              <w:rPr>
                <w:b/>
              </w:rPr>
              <w:t>AGENDA ITEMS</w:t>
            </w:r>
          </w:p>
        </w:tc>
      </w:tr>
      <w:tr w:rsidR="003D5BB7" w14:paraId="4BA11EA2" w14:textId="77777777">
        <w:tc>
          <w:tcPr>
            <w:tcW w:w="2220" w:type="dxa"/>
            <w:shd w:val="clear" w:color="auto" w:fill="auto"/>
            <w:tcMar>
              <w:top w:w="100" w:type="dxa"/>
              <w:left w:w="100" w:type="dxa"/>
              <w:bottom w:w="100" w:type="dxa"/>
              <w:right w:w="100" w:type="dxa"/>
            </w:tcMar>
          </w:tcPr>
          <w:p w14:paraId="0A30A8A5" w14:textId="77777777" w:rsidR="003D5BB7" w:rsidRDefault="00000000">
            <w:pPr>
              <w:widowControl w:val="0"/>
              <w:spacing w:line="240" w:lineRule="auto"/>
              <w:rPr>
                <w:highlight w:val="white"/>
              </w:rPr>
            </w:pPr>
            <w:r>
              <w:rPr>
                <w:highlight w:val="white"/>
              </w:rPr>
              <w:t>January 9, 2024</w:t>
            </w:r>
          </w:p>
        </w:tc>
        <w:tc>
          <w:tcPr>
            <w:tcW w:w="1470" w:type="dxa"/>
            <w:shd w:val="clear" w:color="auto" w:fill="auto"/>
            <w:tcMar>
              <w:top w:w="100" w:type="dxa"/>
              <w:left w:w="100" w:type="dxa"/>
              <w:bottom w:w="100" w:type="dxa"/>
              <w:right w:w="100" w:type="dxa"/>
            </w:tcMar>
          </w:tcPr>
          <w:p w14:paraId="07C27439" w14:textId="77777777" w:rsidR="003D5BB7" w:rsidRDefault="00000000">
            <w:pPr>
              <w:widowControl w:val="0"/>
              <w:spacing w:line="240" w:lineRule="auto"/>
              <w:rPr>
                <w:highlight w:val="white"/>
              </w:rPr>
            </w:pPr>
            <w:r>
              <w:rPr>
                <w:highlight w:val="white"/>
              </w:rPr>
              <w:t>11:00-12:00</w:t>
            </w:r>
          </w:p>
        </w:tc>
        <w:tc>
          <w:tcPr>
            <w:tcW w:w="11430" w:type="dxa"/>
            <w:shd w:val="clear" w:color="auto" w:fill="auto"/>
            <w:tcMar>
              <w:top w:w="100" w:type="dxa"/>
              <w:left w:w="100" w:type="dxa"/>
              <w:bottom w:w="100" w:type="dxa"/>
              <w:right w:w="100" w:type="dxa"/>
            </w:tcMar>
          </w:tcPr>
          <w:p w14:paraId="49F15D9D" w14:textId="77777777" w:rsidR="003D5BB7" w:rsidRDefault="00000000">
            <w:pPr>
              <w:numPr>
                <w:ilvl w:val="0"/>
                <w:numId w:val="1"/>
              </w:numPr>
            </w:pPr>
            <w:r>
              <w:t>Discuss the NICU brochure; its need, its content, and any next steps in its development</w:t>
            </w:r>
          </w:p>
        </w:tc>
      </w:tr>
    </w:tbl>
    <w:p w14:paraId="7F211B71" w14:textId="77777777" w:rsidR="003D5BB7" w:rsidRDefault="003D5BB7"/>
    <w:p w14:paraId="3426C227" w14:textId="77777777" w:rsidR="003D5BB7" w:rsidRDefault="003D5BB7"/>
    <w:p w14:paraId="4DF30EA2" w14:textId="77777777" w:rsidR="003D5BB7" w:rsidRDefault="00000000">
      <w:pPr>
        <w:ind w:left="540" w:right="630"/>
        <w:rPr>
          <w:i/>
        </w:rPr>
      </w:pPr>
      <w:r>
        <w:rPr>
          <w:i/>
        </w:rPr>
        <w:t xml:space="preserve">All Alliance meeting and task force meeting accommodations (e.g., American Sign Language interpreters, Cued Language Transliterators, and/or Spanish translators) must be requested at least 72 business hours, or 3 business days, in advance of the meeting. </w:t>
      </w:r>
      <w:r>
        <w:rPr>
          <w:b/>
          <w:i/>
        </w:rPr>
        <w:t>Requests may be made by contacting your task force facilitator</w:t>
      </w:r>
      <w:r>
        <w:rPr>
          <w:i/>
        </w:rPr>
        <w:t>. We will also enable Zoom's Live Transcription feature for all meetings.</w:t>
      </w:r>
    </w:p>
    <w:p w14:paraId="00854D19" w14:textId="77777777" w:rsidR="003D5BB7" w:rsidRDefault="003D5BB7"/>
    <w:sectPr w:rsidR="003D5BB7">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D21"/>
    <w:multiLevelType w:val="multilevel"/>
    <w:tmpl w:val="AB46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667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B7"/>
    <w:rsid w:val="003D5BB7"/>
    <w:rsid w:val="00FE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9D828"/>
  <w15:docId w15:val="{84378C48-0B95-D94B-B048-7ADE065F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2023-11-16T21:11:00Z</dcterms:created>
  <dcterms:modified xsi:type="dcterms:W3CDTF">2023-11-16T21:11:00Z</dcterms:modified>
</cp:coreProperties>
</file>